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A8CDD" w14:textId="07D7BEB4" w:rsidR="45BE5E01" w:rsidRDefault="45BE5E01"/>
    <w:p w14:paraId="4162A751" w14:textId="6406C340" w:rsidR="00240D51" w:rsidRPr="004D3982" w:rsidRDefault="00240D51" w:rsidP="00BC7BF7">
      <w:pPr>
        <w:shd w:val="clear" w:color="auto" w:fill="FFFFFF"/>
        <w:spacing w:after="0" w:line="240" w:lineRule="auto"/>
        <w:rPr>
          <w:rFonts w:eastAsia="Times New Roman" w:cstheme="minorHAnsi"/>
          <w:b/>
          <w:bCs/>
          <w:color w:val="333333"/>
          <w:sz w:val="24"/>
          <w:szCs w:val="24"/>
          <w:lang w:eastAsia="en-GB"/>
        </w:rPr>
      </w:pPr>
      <w:r w:rsidRPr="004D3982">
        <w:rPr>
          <w:rFonts w:eastAsia="Times New Roman" w:cstheme="minorHAnsi"/>
          <w:b/>
          <w:bCs/>
          <w:color w:val="333333"/>
          <w:sz w:val="24"/>
          <w:szCs w:val="24"/>
          <w:lang w:eastAsia="en-GB"/>
        </w:rPr>
        <w:t xml:space="preserve">REVIEW OF ELECTORAL ARRANGEMENTS FOR SHROPSHIRE </w:t>
      </w:r>
    </w:p>
    <w:p w14:paraId="4B492BC5" w14:textId="3B37C0FB" w:rsidR="00240D51" w:rsidRDefault="00300BDD" w:rsidP="00BC7BF7">
      <w:pPr>
        <w:shd w:val="clear" w:color="auto" w:fill="FFFFFF"/>
        <w:spacing w:after="0" w:line="240" w:lineRule="auto"/>
        <w:rPr>
          <w:rFonts w:eastAsia="Times New Roman" w:cstheme="minorHAnsi"/>
          <w:b/>
          <w:bCs/>
          <w:color w:val="333333"/>
          <w:sz w:val="24"/>
          <w:szCs w:val="24"/>
          <w:lang w:eastAsia="en-GB"/>
        </w:rPr>
      </w:pPr>
      <w:r w:rsidRPr="004D3982">
        <w:rPr>
          <w:rFonts w:eastAsia="Times New Roman" w:cstheme="minorHAnsi"/>
          <w:b/>
          <w:bCs/>
          <w:color w:val="333333"/>
          <w:sz w:val="24"/>
          <w:szCs w:val="24"/>
          <w:lang w:eastAsia="en-GB"/>
        </w:rPr>
        <w:t xml:space="preserve">This is the </w:t>
      </w:r>
      <w:r w:rsidR="007A787E">
        <w:rPr>
          <w:rFonts w:eastAsia="Times New Roman" w:cstheme="minorHAnsi"/>
          <w:b/>
          <w:bCs/>
          <w:color w:val="333333"/>
          <w:sz w:val="24"/>
          <w:szCs w:val="24"/>
          <w:lang w:eastAsia="en-GB"/>
        </w:rPr>
        <w:t xml:space="preserve">official submission on behalf of the </w:t>
      </w:r>
      <w:r w:rsidRPr="004D3982">
        <w:rPr>
          <w:rFonts w:eastAsia="Times New Roman" w:cstheme="minorHAnsi"/>
          <w:b/>
          <w:bCs/>
          <w:color w:val="333333"/>
          <w:sz w:val="24"/>
          <w:szCs w:val="24"/>
          <w:lang w:eastAsia="en-GB"/>
        </w:rPr>
        <w:t xml:space="preserve">Labour </w:t>
      </w:r>
      <w:r w:rsidR="008E23BF" w:rsidRPr="004D3982">
        <w:rPr>
          <w:rFonts w:eastAsia="Times New Roman" w:cstheme="minorHAnsi"/>
          <w:b/>
          <w:bCs/>
          <w:color w:val="333333"/>
          <w:sz w:val="24"/>
          <w:szCs w:val="24"/>
          <w:lang w:eastAsia="en-GB"/>
        </w:rPr>
        <w:t>P</w:t>
      </w:r>
      <w:r w:rsidRPr="004D3982">
        <w:rPr>
          <w:rFonts w:eastAsia="Times New Roman" w:cstheme="minorHAnsi"/>
          <w:b/>
          <w:bCs/>
          <w:color w:val="333333"/>
          <w:sz w:val="24"/>
          <w:szCs w:val="24"/>
          <w:lang w:eastAsia="en-GB"/>
        </w:rPr>
        <w:t xml:space="preserve">arty </w:t>
      </w:r>
      <w:r w:rsidR="007A787E">
        <w:rPr>
          <w:rFonts w:eastAsia="Times New Roman" w:cstheme="minorHAnsi"/>
          <w:b/>
          <w:bCs/>
          <w:color w:val="333333"/>
          <w:sz w:val="24"/>
          <w:szCs w:val="24"/>
          <w:lang w:eastAsia="en-GB"/>
        </w:rPr>
        <w:t>in Shropshire</w:t>
      </w:r>
      <w:r w:rsidR="008E23BF" w:rsidRPr="004D3982">
        <w:rPr>
          <w:rFonts w:eastAsia="Times New Roman" w:cstheme="minorHAnsi"/>
          <w:b/>
          <w:bCs/>
          <w:color w:val="333333"/>
          <w:sz w:val="24"/>
          <w:szCs w:val="24"/>
          <w:lang w:eastAsia="en-GB"/>
        </w:rPr>
        <w:t>.</w:t>
      </w:r>
      <w:r w:rsidR="008248D0">
        <w:rPr>
          <w:rFonts w:eastAsia="Times New Roman" w:cstheme="minorHAnsi"/>
          <w:b/>
          <w:bCs/>
          <w:color w:val="333333"/>
          <w:sz w:val="24"/>
          <w:szCs w:val="24"/>
          <w:lang w:eastAsia="en-GB"/>
        </w:rPr>
        <w:t xml:space="preserve"> </w:t>
      </w:r>
    </w:p>
    <w:p w14:paraId="78FA3D9B" w14:textId="77777777" w:rsidR="007A787E" w:rsidRPr="004D3982" w:rsidRDefault="007A787E" w:rsidP="00BC7BF7">
      <w:pPr>
        <w:shd w:val="clear" w:color="auto" w:fill="FFFFFF"/>
        <w:spacing w:after="0" w:line="240" w:lineRule="auto"/>
        <w:rPr>
          <w:rFonts w:eastAsia="Times New Roman" w:cstheme="minorHAnsi"/>
          <w:b/>
          <w:bCs/>
          <w:color w:val="333333"/>
          <w:sz w:val="24"/>
          <w:szCs w:val="24"/>
          <w:lang w:eastAsia="en-GB"/>
        </w:rPr>
      </w:pPr>
    </w:p>
    <w:p w14:paraId="1B5CA112" w14:textId="49770AC3" w:rsidR="00BC7BF7" w:rsidRPr="004D3982" w:rsidRDefault="0023709A" w:rsidP="00BC7BF7">
      <w:pPr>
        <w:shd w:val="clear" w:color="auto" w:fill="FFFFFF"/>
        <w:spacing w:after="0" w:line="240" w:lineRule="auto"/>
        <w:rPr>
          <w:rFonts w:eastAsia="Times New Roman" w:cstheme="minorHAnsi"/>
          <w:b/>
          <w:bCs/>
          <w:color w:val="333333"/>
          <w:sz w:val="24"/>
          <w:szCs w:val="24"/>
          <w:lang w:eastAsia="en-GB"/>
        </w:rPr>
      </w:pPr>
      <w:r w:rsidRPr="004D3982">
        <w:rPr>
          <w:rFonts w:eastAsia="Times New Roman" w:cstheme="minorHAnsi"/>
          <w:b/>
          <w:bCs/>
          <w:color w:val="333333"/>
          <w:sz w:val="24"/>
          <w:szCs w:val="24"/>
          <w:lang w:eastAsia="en-GB"/>
        </w:rPr>
        <w:t>1. INTRODUCTION</w:t>
      </w:r>
      <w:r w:rsidRPr="004D3982">
        <w:rPr>
          <w:rFonts w:eastAsia="Times New Roman" w:cstheme="minorHAnsi"/>
          <w:color w:val="333333"/>
          <w:sz w:val="24"/>
          <w:szCs w:val="24"/>
          <w:lang w:eastAsia="en-GB"/>
        </w:rPr>
        <w:br/>
      </w:r>
      <w:r w:rsidR="00BC7BF7" w:rsidRPr="004D3982">
        <w:rPr>
          <w:rFonts w:eastAsia="Times New Roman" w:cstheme="minorHAnsi"/>
          <w:color w:val="333333"/>
          <w:sz w:val="24"/>
          <w:szCs w:val="24"/>
          <w:lang w:eastAsia="en-GB"/>
        </w:rPr>
        <w:t xml:space="preserve">Following </w:t>
      </w:r>
      <w:r w:rsidR="007A787E">
        <w:rPr>
          <w:rFonts w:eastAsia="Times New Roman" w:cstheme="minorHAnsi"/>
          <w:color w:val="333333"/>
          <w:sz w:val="24"/>
          <w:szCs w:val="24"/>
          <w:lang w:eastAsia="en-GB"/>
        </w:rPr>
        <w:t>a</w:t>
      </w:r>
      <w:r w:rsidR="00240D51" w:rsidRPr="004D3982">
        <w:rPr>
          <w:rFonts w:eastAsia="Times New Roman" w:cstheme="minorHAnsi"/>
          <w:color w:val="333333"/>
          <w:sz w:val="24"/>
          <w:szCs w:val="24"/>
          <w:lang w:eastAsia="en-GB"/>
        </w:rPr>
        <w:t xml:space="preserve"> meeting of group leaders on </w:t>
      </w:r>
      <w:r w:rsidR="007A787E">
        <w:rPr>
          <w:rFonts w:eastAsia="Times New Roman" w:cstheme="minorHAnsi"/>
          <w:color w:val="333333"/>
          <w:sz w:val="24"/>
          <w:szCs w:val="24"/>
          <w:lang w:eastAsia="en-GB"/>
        </w:rPr>
        <w:t xml:space="preserve">Shropshire Council held on </w:t>
      </w:r>
      <w:r w:rsidR="00240D51" w:rsidRPr="004D3982">
        <w:rPr>
          <w:rFonts w:eastAsia="Times New Roman" w:cstheme="minorHAnsi"/>
          <w:color w:val="333333"/>
          <w:sz w:val="24"/>
          <w:szCs w:val="24"/>
          <w:lang w:eastAsia="en-GB"/>
        </w:rPr>
        <w:t>Thursday 29</w:t>
      </w:r>
      <w:r w:rsidR="00240D51" w:rsidRPr="004D3982">
        <w:rPr>
          <w:rFonts w:eastAsia="Times New Roman" w:cstheme="minorHAnsi"/>
          <w:color w:val="333333"/>
          <w:sz w:val="24"/>
          <w:szCs w:val="24"/>
          <w:vertAlign w:val="superscript"/>
          <w:lang w:eastAsia="en-GB"/>
        </w:rPr>
        <w:t>th</w:t>
      </w:r>
      <w:r w:rsidR="00240D51" w:rsidRPr="004D3982">
        <w:rPr>
          <w:rFonts w:eastAsia="Times New Roman" w:cstheme="minorHAnsi"/>
          <w:color w:val="333333"/>
          <w:sz w:val="24"/>
          <w:szCs w:val="24"/>
          <w:lang w:eastAsia="en-GB"/>
        </w:rPr>
        <w:t xml:space="preserve"> June 2023 </w:t>
      </w:r>
      <w:r w:rsidR="007A787E">
        <w:rPr>
          <w:rFonts w:eastAsia="Times New Roman" w:cstheme="minorHAnsi"/>
          <w:color w:val="333333"/>
          <w:sz w:val="24"/>
          <w:szCs w:val="24"/>
          <w:lang w:eastAsia="en-GB"/>
        </w:rPr>
        <w:t>there is</w:t>
      </w:r>
      <w:r w:rsidR="00BC7BF7" w:rsidRPr="004D3982">
        <w:rPr>
          <w:rFonts w:eastAsia="Times New Roman" w:cstheme="minorHAnsi"/>
          <w:color w:val="333333"/>
          <w:sz w:val="24"/>
          <w:szCs w:val="24"/>
          <w:lang w:eastAsia="en-GB"/>
        </w:rPr>
        <w:t xml:space="preserve"> cross party support for proposed amendments to the L</w:t>
      </w:r>
      <w:r w:rsidR="00E71C01">
        <w:rPr>
          <w:rFonts w:eastAsia="Times New Roman" w:cstheme="minorHAnsi"/>
          <w:color w:val="333333"/>
          <w:sz w:val="24"/>
          <w:szCs w:val="24"/>
          <w:lang w:eastAsia="en-GB"/>
        </w:rPr>
        <w:t xml:space="preserve">ocal </w:t>
      </w:r>
      <w:r w:rsidR="00BC7BF7" w:rsidRPr="004D3982">
        <w:rPr>
          <w:rFonts w:eastAsia="Times New Roman" w:cstheme="minorHAnsi"/>
          <w:color w:val="333333"/>
          <w:sz w:val="24"/>
          <w:szCs w:val="24"/>
          <w:lang w:eastAsia="en-GB"/>
        </w:rPr>
        <w:t>G</w:t>
      </w:r>
      <w:r w:rsidR="00E71C01">
        <w:rPr>
          <w:rFonts w:eastAsia="Times New Roman" w:cstheme="minorHAnsi"/>
          <w:color w:val="333333"/>
          <w:sz w:val="24"/>
          <w:szCs w:val="24"/>
          <w:lang w:eastAsia="en-GB"/>
        </w:rPr>
        <w:t xml:space="preserve">overnment </w:t>
      </w:r>
      <w:r w:rsidR="00BC7BF7" w:rsidRPr="004D3982">
        <w:rPr>
          <w:rFonts w:eastAsia="Times New Roman" w:cstheme="minorHAnsi"/>
          <w:color w:val="333333"/>
          <w:sz w:val="24"/>
          <w:szCs w:val="24"/>
          <w:lang w:eastAsia="en-GB"/>
        </w:rPr>
        <w:t>B</w:t>
      </w:r>
      <w:r w:rsidR="00E71C01">
        <w:rPr>
          <w:rFonts w:eastAsia="Times New Roman" w:cstheme="minorHAnsi"/>
          <w:color w:val="333333"/>
          <w:sz w:val="24"/>
          <w:szCs w:val="24"/>
          <w:lang w:eastAsia="en-GB"/>
        </w:rPr>
        <w:t xml:space="preserve">oundary </w:t>
      </w:r>
      <w:r w:rsidR="00BC7BF7" w:rsidRPr="004D3982">
        <w:rPr>
          <w:rFonts w:eastAsia="Times New Roman" w:cstheme="minorHAnsi"/>
          <w:color w:val="333333"/>
          <w:sz w:val="24"/>
          <w:szCs w:val="24"/>
          <w:lang w:eastAsia="en-GB"/>
        </w:rPr>
        <w:t>C</w:t>
      </w:r>
      <w:r w:rsidR="00E71C01">
        <w:rPr>
          <w:rFonts w:eastAsia="Times New Roman" w:cstheme="minorHAnsi"/>
          <w:color w:val="333333"/>
          <w:sz w:val="24"/>
          <w:szCs w:val="24"/>
          <w:lang w:eastAsia="en-GB"/>
        </w:rPr>
        <w:t xml:space="preserve">ommission for </w:t>
      </w:r>
      <w:r w:rsidR="00BC7BF7" w:rsidRPr="004D3982">
        <w:rPr>
          <w:rFonts w:eastAsia="Times New Roman" w:cstheme="minorHAnsi"/>
          <w:color w:val="333333"/>
          <w:sz w:val="24"/>
          <w:szCs w:val="24"/>
          <w:lang w:eastAsia="en-GB"/>
        </w:rPr>
        <w:t>E</w:t>
      </w:r>
      <w:r w:rsidR="00E71C01">
        <w:rPr>
          <w:rFonts w:eastAsia="Times New Roman" w:cstheme="minorHAnsi"/>
          <w:color w:val="333333"/>
          <w:sz w:val="24"/>
          <w:szCs w:val="24"/>
          <w:lang w:eastAsia="en-GB"/>
        </w:rPr>
        <w:t>ngland</w:t>
      </w:r>
      <w:r w:rsidR="00BC7BF7" w:rsidRPr="004D3982">
        <w:rPr>
          <w:rFonts w:eastAsia="Times New Roman" w:cstheme="minorHAnsi"/>
          <w:color w:val="333333"/>
          <w:sz w:val="24"/>
          <w:szCs w:val="24"/>
          <w:lang w:eastAsia="en-GB"/>
        </w:rPr>
        <w:t xml:space="preserve"> proposals</w:t>
      </w:r>
      <w:r w:rsidR="007A787E">
        <w:rPr>
          <w:rFonts w:eastAsia="Times New Roman" w:cstheme="minorHAnsi"/>
          <w:color w:val="333333"/>
          <w:sz w:val="24"/>
          <w:szCs w:val="24"/>
          <w:lang w:eastAsia="en-GB"/>
        </w:rPr>
        <w:t xml:space="preserve">, which follow. </w:t>
      </w:r>
      <w:r w:rsidR="00BC7BF7" w:rsidRPr="004D3982">
        <w:rPr>
          <w:rFonts w:eastAsia="Times New Roman" w:cstheme="minorHAnsi"/>
          <w:color w:val="333333"/>
          <w:sz w:val="24"/>
          <w:szCs w:val="24"/>
          <w:lang w:eastAsia="en-GB"/>
        </w:rPr>
        <w:t xml:space="preserve">The </w:t>
      </w:r>
      <w:r w:rsidR="007A787E">
        <w:rPr>
          <w:rFonts w:eastAsia="Times New Roman" w:cstheme="minorHAnsi"/>
          <w:color w:val="333333"/>
          <w:sz w:val="24"/>
          <w:szCs w:val="24"/>
          <w:lang w:eastAsia="en-GB"/>
        </w:rPr>
        <w:t xml:space="preserve">Labour Party largely supports the boundaries proposed by the LGBCE and fully supports the </w:t>
      </w:r>
      <w:r w:rsidR="00BC7BF7" w:rsidRPr="004D3982">
        <w:rPr>
          <w:rFonts w:eastAsia="Times New Roman" w:cstheme="minorHAnsi"/>
          <w:color w:val="333333"/>
          <w:sz w:val="24"/>
          <w:szCs w:val="24"/>
          <w:lang w:eastAsia="en-GB"/>
        </w:rPr>
        <w:t>Council</w:t>
      </w:r>
      <w:r w:rsidR="00240D51" w:rsidRPr="004D3982">
        <w:rPr>
          <w:rFonts w:eastAsia="Times New Roman" w:cstheme="minorHAnsi"/>
          <w:color w:val="333333"/>
          <w:sz w:val="24"/>
          <w:szCs w:val="24"/>
          <w:lang w:eastAsia="en-GB"/>
        </w:rPr>
        <w:t>’</w:t>
      </w:r>
      <w:r w:rsidR="00BC7BF7" w:rsidRPr="004D3982">
        <w:rPr>
          <w:rFonts w:eastAsia="Times New Roman" w:cstheme="minorHAnsi"/>
          <w:color w:val="333333"/>
          <w:sz w:val="24"/>
          <w:szCs w:val="24"/>
          <w:lang w:eastAsia="en-GB"/>
        </w:rPr>
        <w:t xml:space="preserve">s </w:t>
      </w:r>
      <w:r w:rsidR="007A787E">
        <w:rPr>
          <w:rFonts w:eastAsia="Times New Roman" w:cstheme="minorHAnsi"/>
          <w:color w:val="333333"/>
          <w:sz w:val="24"/>
          <w:szCs w:val="24"/>
          <w:lang w:eastAsia="en-GB"/>
        </w:rPr>
        <w:t>proposed amendments, although on further reflection</w:t>
      </w:r>
      <w:r w:rsidR="003E6948">
        <w:rPr>
          <w:rFonts w:eastAsia="Times New Roman" w:cstheme="minorHAnsi"/>
          <w:color w:val="333333"/>
          <w:sz w:val="24"/>
          <w:szCs w:val="24"/>
          <w:lang w:eastAsia="en-GB"/>
        </w:rPr>
        <w:t>,</w:t>
      </w:r>
      <w:r w:rsidR="007A787E">
        <w:rPr>
          <w:rFonts w:eastAsia="Times New Roman" w:cstheme="minorHAnsi"/>
          <w:color w:val="333333"/>
          <w:sz w:val="24"/>
          <w:szCs w:val="24"/>
          <w:lang w:eastAsia="en-GB"/>
        </w:rPr>
        <w:t xml:space="preserve"> in light of comments by residents including local councillors we are proposing name changes in a small number of divisions</w:t>
      </w:r>
      <w:r w:rsidR="003E6948">
        <w:rPr>
          <w:rFonts w:eastAsia="Times New Roman" w:cstheme="minorHAnsi"/>
          <w:color w:val="333333"/>
          <w:sz w:val="24"/>
          <w:szCs w:val="24"/>
          <w:lang w:eastAsia="en-GB"/>
        </w:rPr>
        <w:t>.</w:t>
      </w:r>
      <w:r w:rsidR="004A2969">
        <w:rPr>
          <w:rFonts w:eastAsia="Times New Roman" w:cstheme="minorHAnsi"/>
          <w:color w:val="333333"/>
          <w:sz w:val="24"/>
          <w:szCs w:val="24"/>
          <w:lang w:eastAsia="en-GB"/>
        </w:rPr>
        <w:t xml:space="preserve"> We support the principle of single-member divisions throughout the county but have concluded that in a very small number of cases convenient and efficient governance would be better met by a two-member division. The geography of Shropshire does present particular difficulties in achieving divisions which are both within a 10% variance from the mean electorate for the county and respecting local communities. We are therefore proposing </w:t>
      </w:r>
      <w:r w:rsidR="000F431A">
        <w:rPr>
          <w:rFonts w:eastAsia="Times New Roman" w:cstheme="minorHAnsi"/>
          <w:color w:val="333333"/>
          <w:sz w:val="24"/>
          <w:szCs w:val="24"/>
          <w:lang w:eastAsia="en-GB"/>
        </w:rPr>
        <w:t xml:space="preserve">exceptionally </w:t>
      </w:r>
      <w:r w:rsidR="004A2969">
        <w:rPr>
          <w:rFonts w:eastAsia="Times New Roman" w:cstheme="minorHAnsi"/>
          <w:color w:val="333333"/>
          <w:sz w:val="24"/>
          <w:szCs w:val="24"/>
          <w:lang w:eastAsia="en-GB"/>
        </w:rPr>
        <w:t>a</w:t>
      </w:r>
      <w:r w:rsidR="000F431A">
        <w:rPr>
          <w:rFonts w:eastAsia="Times New Roman" w:cstheme="minorHAnsi"/>
          <w:color w:val="333333"/>
          <w:sz w:val="24"/>
          <w:szCs w:val="24"/>
          <w:lang w:eastAsia="en-GB"/>
        </w:rPr>
        <w:t xml:space="preserve"> </w:t>
      </w:r>
      <w:r w:rsidR="004A2969">
        <w:rPr>
          <w:rFonts w:eastAsia="Times New Roman" w:cstheme="minorHAnsi"/>
          <w:color w:val="333333"/>
          <w:sz w:val="24"/>
          <w:szCs w:val="24"/>
          <w:lang w:eastAsia="en-GB"/>
        </w:rPr>
        <w:t xml:space="preserve">small number of cases </w:t>
      </w:r>
      <w:r w:rsidR="000F431A">
        <w:rPr>
          <w:rFonts w:eastAsia="Times New Roman" w:cstheme="minorHAnsi"/>
          <w:color w:val="333333"/>
          <w:sz w:val="24"/>
          <w:szCs w:val="24"/>
          <w:lang w:eastAsia="en-GB"/>
        </w:rPr>
        <w:t>with a</w:t>
      </w:r>
      <w:r w:rsidR="004A2969">
        <w:rPr>
          <w:rFonts w:eastAsia="Times New Roman" w:cstheme="minorHAnsi"/>
          <w:color w:val="333333"/>
          <w:sz w:val="24"/>
          <w:szCs w:val="24"/>
          <w:lang w:eastAsia="en-GB"/>
        </w:rPr>
        <w:t xml:space="preserve"> variance beyond 10%</w:t>
      </w:r>
      <w:r w:rsidR="000F431A">
        <w:rPr>
          <w:rFonts w:eastAsia="Times New Roman" w:cstheme="minorHAnsi"/>
          <w:color w:val="333333"/>
          <w:sz w:val="24"/>
          <w:szCs w:val="24"/>
          <w:lang w:eastAsia="en-GB"/>
        </w:rPr>
        <w:t>.</w:t>
      </w:r>
      <w:r w:rsidR="004A2969">
        <w:rPr>
          <w:rFonts w:eastAsia="Times New Roman" w:cstheme="minorHAnsi"/>
          <w:color w:val="333333"/>
          <w:sz w:val="24"/>
          <w:szCs w:val="24"/>
          <w:lang w:eastAsia="en-GB"/>
        </w:rPr>
        <w:t xml:space="preserve"> </w:t>
      </w:r>
    </w:p>
    <w:p w14:paraId="787F3C74" w14:textId="77777777" w:rsidR="00240D51" w:rsidRPr="004D3982" w:rsidRDefault="00240D51" w:rsidP="00BC7BF7">
      <w:pPr>
        <w:shd w:val="clear" w:color="auto" w:fill="FFFFFF"/>
        <w:spacing w:after="0" w:line="240" w:lineRule="auto"/>
        <w:rPr>
          <w:rFonts w:eastAsia="Times New Roman" w:cstheme="minorHAnsi"/>
          <w:b/>
          <w:bCs/>
          <w:color w:val="333333"/>
          <w:sz w:val="24"/>
          <w:szCs w:val="24"/>
          <w:lang w:eastAsia="en-GB"/>
        </w:rPr>
      </w:pPr>
    </w:p>
    <w:p w14:paraId="62BF93E6" w14:textId="239346B7" w:rsidR="0023709A" w:rsidRPr="004D3982" w:rsidRDefault="0023709A" w:rsidP="00240D51">
      <w:pPr>
        <w:rPr>
          <w:rFonts w:cstheme="minorHAnsi"/>
          <w:b/>
          <w:bCs/>
          <w:sz w:val="24"/>
          <w:szCs w:val="24"/>
        </w:rPr>
      </w:pPr>
      <w:r w:rsidRPr="004D3982">
        <w:rPr>
          <w:rFonts w:cstheme="minorHAnsi"/>
          <w:b/>
          <w:bCs/>
          <w:sz w:val="24"/>
          <w:szCs w:val="24"/>
        </w:rPr>
        <w:t xml:space="preserve">2. </w:t>
      </w:r>
      <w:r w:rsidR="004A2969">
        <w:rPr>
          <w:rFonts w:cstheme="minorHAnsi"/>
          <w:b/>
          <w:bCs/>
          <w:sz w:val="24"/>
          <w:szCs w:val="24"/>
        </w:rPr>
        <w:t xml:space="preserve">IN </w:t>
      </w:r>
      <w:r w:rsidR="000F431A">
        <w:rPr>
          <w:rFonts w:cstheme="minorHAnsi"/>
          <w:b/>
          <w:bCs/>
          <w:sz w:val="24"/>
          <w:szCs w:val="24"/>
        </w:rPr>
        <w:t xml:space="preserve">THIS </w:t>
      </w:r>
      <w:r w:rsidR="004A2969">
        <w:rPr>
          <w:rFonts w:cstheme="minorHAnsi"/>
          <w:b/>
          <w:bCs/>
          <w:sz w:val="24"/>
          <w:szCs w:val="24"/>
        </w:rPr>
        <w:t xml:space="preserve">SECTION WE OUTLINE OUR </w:t>
      </w:r>
      <w:r w:rsidRPr="004D3982">
        <w:rPr>
          <w:rFonts w:cstheme="minorHAnsi"/>
          <w:b/>
          <w:bCs/>
          <w:sz w:val="24"/>
          <w:szCs w:val="24"/>
        </w:rPr>
        <w:t xml:space="preserve">THE PROPOSALS – </w:t>
      </w:r>
      <w:r w:rsidR="004A2969">
        <w:rPr>
          <w:rFonts w:cstheme="minorHAnsi"/>
          <w:b/>
          <w:bCs/>
          <w:sz w:val="24"/>
          <w:szCs w:val="24"/>
        </w:rPr>
        <w:t>AREA BY AREA.</w:t>
      </w:r>
    </w:p>
    <w:p w14:paraId="7481DD60" w14:textId="480E2C20" w:rsidR="00240D51" w:rsidRPr="004D3982" w:rsidRDefault="00240D51" w:rsidP="00240D51">
      <w:pPr>
        <w:rPr>
          <w:rFonts w:cstheme="minorHAnsi"/>
          <w:b/>
          <w:bCs/>
          <w:sz w:val="24"/>
          <w:szCs w:val="24"/>
        </w:rPr>
      </w:pPr>
      <w:r w:rsidRPr="004D3982">
        <w:rPr>
          <w:rFonts w:cstheme="minorHAnsi"/>
          <w:b/>
          <w:bCs/>
          <w:sz w:val="24"/>
          <w:szCs w:val="24"/>
        </w:rPr>
        <w:t>North-Eastern Shropshire</w:t>
      </w:r>
    </w:p>
    <w:p w14:paraId="09AA3AB1" w14:textId="5B3507F4" w:rsidR="00401721" w:rsidRPr="004D3982" w:rsidRDefault="00240D51" w:rsidP="00240D51">
      <w:pPr>
        <w:rPr>
          <w:rFonts w:eastAsia="Calibri" w:cstheme="minorHAnsi"/>
          <w:sz w:val="24"/>
          <w:szCs w:val="24"/>
        </w:rPr>
      </w:pPr>
      <w:r w:rsidRPr="004D3982">
        <w:rPr>
          <w:rFonts w:cstheme="minorHAnsi"/>
          <w:sz w:val="24"/>
          <w:szCs w:val="24"/>
        </w:rPr>
        <w:t xml:space="preserve">We support </w:t>
      </w:r>
      <w:r w:rsidR="002E1521" w:rsidRPr="004D3982">
        <w:rPr>
          <w:rFonts w:cstheme="minorHAnsi"/>
          <w:sz w:val="24"/>
          <w:szCs w:val="24"/>
        </w:rPr>
        <w:t xml:space="preserve">the LGBCE </w:t>
      </w:r>
      <w:r w:rsidRPr="004D3982">
        <w:rPr>
          <w:rFonts w:cstheme="minorHAnsi"/>
          <w:sz w:val="24"/>
          <w:szCs w:val="24"/>
        </w:rPr>
        <w:t xml:space="preserve">proposals for all the divisions  in this area except for the proposed  </w:t>
      </w:r>
      <w:r w:rsidRPr="004D3982">
        <w:rPr>
          <w:rFonts w:eastAsia="Calibri" w:cstheme="minorHAnsi"/>
          <w:b/>
          <w:bCs/>
          <w:sz w:val="24"/>
          <w:szCs w:val="24"/>
        </w:rPr>
        <w:t>Wem Rural &amp; Whixall</w:t>
      </w:r>
      <w:r w:rsidRPr="004D3982">
        <w:rPr>
          <w:rFonts w:eastAsia="Calibri" w:cstheme="minorHAnsi"/>
          <w:sz w:val="24"/>
          <w:szCs w:val="24"/>
        </w:rPr>
        <w:t xml:space="preserve"> and </w:t>
      </w:r>
      <w:r w:rsidRPr="004D3982">
        <w:rPr>
          <w:rFonts w:eastAsia="Calibri" w:cstheme="minorHAnsi"/>
          <w:b/>
          <w:bCs/>
          <w:sz w:val="24"/>
          <w:szCs w:val="24"/>
        </w:rPr>
        <w:t>Wem Town</w:t>
      </w:r>
      <w:r w:rsidRPr="004D3982">
        <w:rPr>
          <w:rFonts w:eastAsia="Calibri" w:cstheme="minorHAnsi"/>
          <w:sz w:val="24"/>
          <w:szCs w:val="24"/>
        </w:rPr>
        <w:t xml:space="preserve"> divisions. We do not support th</w:t>
      </w:r>
      <w:r w:rsidR="00A126FF" w:rsidRPr="004D3982">
        <w:rPr>
          <w:rFonts w:eastAsia="Calibri" w:cstheme="minorHAnsi"/>
          <w:sz w:val="24"/>
          <w:szCs w:val="24"/>
        </w:rPr>
        <w:t>e</w:t>
      </w:r>
      <w:r w:rsidRPr="004D3982">
        <w:rPr>
          <w:rFonts w:eastAsia="Calibri" w:cstheme="minorHAnsi"/>
          <w:sz w:val="24"/>
          <w:szCs w:val="24"/>
        </w:rPr>
        <w:t xml:space="preserve"> </w:t>
      </w:r>
      <w:r w:rsidR="00A126FF" w:rsidRPr="004D3982">
        <w:rPr>
          <w:rFonts w:eastAsia="Calibri" w:cstheme="minorHAnsi"/>
          <w:sz w:val="24"/>
          <w:szCs w:val="24"/>
        </w:rPr>
        <w:t>division</w:t>
      </w:r>
      <w:r w:rsidRPr="004D3982">
        <w:rPr>
          <w:rFonts w:eastAsia="Calibri" w:cstheme="minorHAnsi"/>
          <w:sz w:val="24"/>
          <w:szCs w:val="24"/>
        </w:rPr>
        <w:t xml:space="preserve"> of Wem town into two separate divisions</w:t>
      </w:r>
      <w:r w:rsidR="004A2969">
        <w:rPr>
          <w:rFonts w:eastAsia="Calibri" w:cstheme="minorHAnsi"/>
          <w:sz w:val="24"/>
          <w:szCs w:val="24"/>
        </w:rPr>
        <w:t>. We feel that the town should be entirely within one division, and that any dividing line in the town would be entirely arbitrary. The surrounding parishes of Wem Rural and Whixall look naturally to the small market town of Wem as a focus for all facilities.</w:t>
      </w:r>
      <w:r w:rsidRPr="004D3982">
        <w:rPr>
          <w:rFonts w:eastAsia="Calibri" w:cstheme="minorHAnsi"/>
          <w:sz w:val="24"/>
          <w:szCs w:val="24"/>
        </w:rPr>
        <w:t xml:space="preserve"> </w:t>
      </w:r>
      <w:r w:rsidR="004A2969">
        <w:rPr>
          <w:rFonts w:eastAsia="Calibri" w:cstheme="minorHAnsi"/>
          <w:sz w:val="24"/>
          <w:szCs w:val="24"/>
        </w:rPr>
        <w:t>Therefore</w:t>
      </w:r>
      <w:r w:rsidR="000F431A">
        <w:rPr>
          <w:rFonts w:eastAsia="Calibri" w:cstheme="minorHAnsi"/>
          <w:sz w:val="24"/>
          <w:szCs w:val="24"/>
        </w:rPr>
        <w:t>,</w:t>
      </w:r>
      <w:r w:rsidR="004A2969">
        <w:rPr>
          <w:rFonts w:eastAsia="Calibri" w:cstheme="minorHAnsi"/>
          <w:sz w:val="24"/>
          <w:szCs w:val="24"/>
        </w:rPr>
        <w:t xml:space="preserve"> we feel that the best </w:t>
      </w:r>
      <w:r w:rsidR="000F431A">
        <w:rPr>
          <w:rFonts w:eastAsia="Calibri" w:cstheme="minorHAnsi"/>
          <w:sz w:val="24"/>
          <w:szCs w:val="24"/>
        </w:rPr>
        <w:t xml:space="preserve">solution and one that both provides for convenient and efficient local governance and produces a division that is within a 10% variance is to create a two-member Wem division by merging the two proposed divisions. </w:t>
      </w:r>
    </w:p>
    <w:p w14:paraId="016B03F0" w14:textId="7795500C" w:rsidR="00750306" w:rsidRDefault="00F278F5" w:rsidP="00A126FF">
      <w:pPr>
        <w:rPr>
          <w:rFonts w:eastAsia="Calibri" w:cstheme="minorHAnsi"/>
          <w:sz w:val="24"/>
          <w:szCs w:val="24"/>
        </w:rPr>
      </w:pPr>
      <w:r>
        <w:rPr>
          <w:rFonts w:eastAsia="Calibri" w:cstheme="minorHAnsi"/>
          <w:sz w:val="24"/>
          <w:szCs w:val="24"/>
        </w:rPr>
        <w:t>Otherwise,</w:t>
      </w:r>
      <w:r w:rsidR="000F431A">
        <w:rPr>
          <w:rFonts w:eastAsia="Calibri" w:cstheme="minorHAnsi"/>
          <w:sz w:val="24"/>
          <w:szCs w:val="24"/>
        </w:rPr>
        <w:t xml:space="preserve"> w</w:t>
      </w:r>
      <w:r w:rsidR="00401721" w:rsidRPr="004D3982">
        <w:rPr>
          <w:rFonts w:eastAsia="Calibri" w:cstheme="minorHAnsi"/>
          <w:sz w:val="24"/>
          <w:szCs w:val="24"/>
        </w:rPr>
        <w:t>e support the proposed</w:t>
      </w:r>
      <w:r w:rsidR="00750306">
        <w:rPr>
          <w:rFonts w:eastAsia="Calibri" w:cstheme="minorHAnsi"/>
          <w:sz w:val="24"/>
          <w:szCs w:val="24"/>
        </w:rPr>
        <w:t>:</w:t>
      </w:r>
    </w:p>
    <w:p w14:paraId="401113C0" w14:textId="77777777" w:rsidR="00750306" w:rsidRPr="00750306" w:rsidRDefault="00240D51" w:rsidP="00750306">
      <w:pPr>
        <w:pStyle w:val="ListParagraph"/>
        <w:numPr>
          <w:ilvl w:val="0"/>
          <w:numId w:val="3"/>
        </w:numPr>
        <w:rPr>
          <w:rFonts w:eastAsia="Calibri" w:cstheme="minorHAnsi"/>
          <w:b/>
          <w:bCs/>
          <w:sz w:val="24"/>
          <w:szCs w:val="24"/>
        </w:rPr>
      </w:pPr>
      <w:r w:rsidRPr="00750306">
        <w:rPr>
          <w:rFonts w:cstheme="minorHAnsi"/>
          <w:b/>
          <w:bCs/>
          <w:sz w:val="24"/>
          <w:szCs w:val="24"/>
        </w:rPr>
        <w:t xml:space="preserve">Cheswardine, </w:t>
      </w:r>
    </w:p>
    <w:p w14:paraId="3E6D47F5" w14:textId="77777777" w:rsidR="00750306" w:rsidRPr="00750306" w:rsidRDefault="00240D51" w:rsidP="00750306">
      <w:pPr>
        <w:pStyle w:val="ListParagraph"/>
        <w:numPr>
          <w:ilvl w:val="0"/>
          <w:numId w:val="3"/>
        </w:numPr>
        <w:rPr>
          <w:rFonts w:eastAsia="Calibri" w:cstheme="minorHAnsi"/>
          <w:b/>
          <w:bCs/>
          <w:sz w:val="24"/>
          <w:szCs w:val="24"/>
        </w:rPr>
      </w:pPr>
      <w:r w:rsidRPr="00750306">
        <w:rPr>
          <w:rFonts w:cstheme="minorHAnsi"/>
          <w:b/>
          <w:bCs/>
          <w:sz w:val="24"/>
          <w:szCs w:val="24"/>
        </w:rPr>
        <w:t>Hodnet</w:t>
      </w:r>
      <w:r w:rsidR="00401721" w:rsidRPr="00750306">
        <w:rPr>
          <w:rFonts w:cstheme="minorHAnsi"/>
          <w:b/>
          <w:bCs/>
          <w:sz w:val="24"/>
          <w:szCs w:val="24"/>
        </w:rPr>
        <w:t xml:space="preserve">, </w:t>
      </w:r>
    </w:p>
    <w:p w14:paraId="7F595B12" w14:textId="77777777" w:rsidR="00750306" w:rsidRPr="00750306" w:rsidRDefault="00240D51" w:rsidP="00750306">
      <w:pPr>
        <w:pStyle w:val="ListParagraph"/>
        <w:numPr>
          <w:ilvl w:val="0"/>
          <w:numId w:val="3"/>
        </w:numPr>
        <w:rPr>
          <w:rFonts w:eastAsia="Calibri" w:cstheme="minorHAnsi"/>
          <w:b/>
          <w:bCs/>
          <w:sz w:val="24"/>
          <w:szCs w:val="24"/>
        </w:rPr>
      </w:pPr>
      <w:r w:rsidRPr="00750306">
        <w:rPr>
          <w:rFonts w:cstheme="minorHAnsi"/>
          <w:b/>
          <w:bCs/>
          <w:sz w:val="24"/>
          <w:szCs w:val="24"/>
        </w:rPr>
        <w:t>Shawbury</w:t>
      </w:r>
      <w:r w:rsidR="00401721" w:rsidRPr="00750306">
        <w:rPr>
          <w:rFonts w:cstheme="minorHAnsi"/>
          <w:b/>
          <w:bCs/>
          <w:sz w:val="24"/>
          <w:szCs w:val="24"/>
        </w:rPr>
        <w:t xml:space="preserve">, </w:t>
      </w:r>
    </w:p>
    <w:p w14:paraId="1FBA26A3" w14:textId="77777777" w:rsidR="00750306" w:rsidRPr="00750306" w:rsidRDefault="00240D51" w:rsidP="00750306">
      <w:pPr>
        <w:pStyle w:val="ListParagraph"/>
        <w:numPr>
          <w:ilvl w:val="0"/>
          <w:numId w:val="3"/>
        </w:numPr>
        <w:rPr>
          <w:rFonts w:eastAsia="Calibri" w:cstheme="minorHAnsi"/>
          <w:b/>
          <w:bCs/>
          <w:sz w:val="24"/>
          <w:szCs w:val="24"/>
        </w:rPr>
      </w:pPr>
      <w:r w:rsidRPr="00750306">
        <w:rPr>
          <w:rFonts w:cstheme="minorHAnsi"/>
          <w:b/>
          <w:bCs/>
          <w:sz w:val="24"/>
          <w:szCs w:val="24"/>
        </w:rPr>
        <w:t xml:space="preserve">Market Drayton East &amp; Rural, </w:t>
      </w:r>
    </w:p>
    <w:p w14:paraId="2F23453C" w14:textId="77777777" w:rsidR="00750306" w:rsidRPr="00750306" w:rsidRDefault="00240D51" w:rsidP="00750306">
      <w:pPr>
        <w:pStyle w:val="ListParagraph"/>
        <w:numPr>
          <w:ilvl w:val="0"/>
          <w:numId w:val="3"/>
        </w:numPr>
        <w:rPr>
          <w:rFonts w:eastAsia="Calibri" w:cstheme="minorHAnsi"/>
          <w:b/>
          <w:bCs/>
          <w:sz w:val="24"/>
          <w:szCs w:val="24"/>
        </w:rPr>
      </w:pPr>
      <w:r w:rsidRPr="00750306">
        <w:rPr>
          <w:rFonts w:cstheme="minorHAnsi"/>
          <w:b/>
          <w:bCs/>
          <w:sz w:val="24"/>
          <w:szCs w:val="24"/>
        </w:rPr>
        <w:t>Market Drayton No</w:t>
      </w:r>
      <w:r w:rsidR="00401721" w:rsidRPr="00750306">
        <w:rPr>
          <w:rFonts w:cstheme="minorHAnsi"/>
          <w:b/>
          <w:bCs/>
          <w:sz w:val="24"/>
          <w:szCs w:val="24"/>
        </w:rPr>
        <w:t>r</w:t>
      </w:r>
      <w:r w:rsidRPr="00750306">
        <w:rPr>
          <w:rFonts w:cstheme="minorHAnsi"/>
          <w:b/>
          <w:bCs/>
          <w:sz w:val="24"/>
          <w:szCs w:val="24"/>
        </w:rPr>
        <w:t>th</w:t>
      </w:r>
      <w:r w:rsidR="00A126FF" w:rsidRPr="00750306">
        <w:rPr>
          <w:rFonts w:cstheme="minorHAnsi"/>
          <w:b/>
          <w:bCs/>
          <w:sz w:val="24"/>
          <w:szCs w:val="24"/>
        </w:rPr>
        <w:t>,</w:t>
      </w:r>
      <w:r w:rsidRPr="00750306">
        <w:rPr>
          <w:rFonts w:cstheme="minorHAnsi"/>
          <w:b/>
          <w:bCs/>
          <w:sz w:val="24"/>
          <w:szCs w:val="24"/>
        </w:rPr>
        <w:t xml:space="preserve"> </w:t>
      </w:r>
    </w:p>
    <w:p w14:paraId="387DDCEE" w14:textId="77777777" w:rsidR="00750306" w:rsidRPr="00750306" w:rsidRDefault="00240D51" w:rsidP="00750306">
      <w:pPr>
        <w:pStyle w:val="ListParagraph"/>
        <w:numPr>
          <w:ilvl w:val="0"/>
          <w:numId w:val="3"/>
        </w:numPr>
        <w:rPr>
          <w:rFonts w:eastAsia="Calibri" w:cstheme="minorHAnsi"/>
          <w:b/>
          <w:bCs/>
          <w:sz w:val="24"/>
          <w:szCs w:val="24"/>
        </w:rPr>
      </w:pPr>
      <w:r w:rsidRPr="00750306">
        <w:rPr>
          <w:rFonts w:cstheme="minorHAnsi"/>
          <w:b/>
          <w:bCs/>
          <w:sz w:val="24"/>
          <w:szCs w:val="24"/>
        </w:rPr>
        <w:t>Market Drayton South</w:t>
      </w:r>
      <w:r w:rsidR="00A126FF" w:rsidRPr="00750306">
        <w:rPr>
          <w:rFonts w:cstheme="minorHAnsi"/>
          <w:b/>
          <w:bCs/>
          <w:sz w:val="24"/>
          <w:szCs w:val="24"/>
        </w:rPr>
        <w:t>,</w:t>
      </w:r>
      <w:r w:rsidRPr="00750306">
        <w:rPr>
          <w:rFonts w:cstheme="minorHAnsi"/>
          <w:b/>
          <w:bCs/>
          <w:sz w:val="24"/>
          <w:szCs w:val="24"/>
        </w:rPr>
        <w:t xml:space="preserve"> </w:t>
      </w:r>
    </w:p>
    <w:p w14:paraId="17F01E45" w14:textId="77777777" w:rsidR="00750306" w:rsidRDefault="00240D51" w:rsidP="00750306">
      <w:pPr>
        <w:pStyle w:val="ListParagraph"/>
        <w:numPr>
          <w:ilvl w:val="0"/>
          <w:numId w:val="3"/>
        </w:numPr>
        <w:rPr>
          <w:rFonts w:eastAsia="Calibri" w:cstheme="minorHAnsi"/>
          <w:b/>
          <w:bCs/>
          <w:sz w:val="24"/>
          <w:szCs w:val="24"/>
        </w:rPr>
      </w:pPr>
      <w:r w:rsidRPr="00750306">
        <w:rPr>
          <w:rFonts w:eastAsia="Calibri" w:cstheme="minorHAnsi"/>
          <w:b/>
          <w:bCs/>
          <w:sz w:val="24"/>
          <w:szCs w:val="24"/>
        </w:rPr>
        <w:t xml:space="preserve">Prees, </w:t>
      </w:r>
    </w:p>
    <w:p w14:paraId="544A77E8" w14:textId="77777777" w:rsidR="00750306" w:rsidRDefault="00240D51" w:rsidP="00750306">
      <w:pPr>
        <w:pStyle w:val="ListParagraph"/>
        <w:numPr>
          <w:ilvl w:val="0"/>
          <w:numId w:val="3"/>
        </w:numPr>
        <w:rPr>
          <w:rFonts w:eastAsia="Calibri" w:cstheme="minorHAnsi"/>
          <w:b/>
          <w:bCs/>
          <w:sz w:val="24"/>
          <w:szCs w:val="24"/>
        </w:rPr>
      </w:pPr>
      <w:r w:rsidRPr="00750306">
        <w:rPr>
          <w:rFonts w:eastAsia="Calibri" w:cstheme="minorHAnsi"/>
          <w:b/>
          <w:bCs/>
          <w:sz w:val="24"/>
          <w:szCs w:val="24"/>
        </w:rPr>
        <w:t xml:space="preserve">Whitchurch North, </w:t>
      </w:r>
    </w:p>
    <w:p w14:paraId="7D49D5C2" w14:textId="77777777" w:rsidR="00750306" w:rsidRPr="00750306" w:rsidRDefault="00240D51" w:rsidP="00750306">
      <w:pPr>
        <w:pStyle w:val="ListParagraph"/>
        <w:numPr>
          <w:ilvl w:val="0"/>
          <w:numId w:val="3"/>
        </w:numPr>
        <w:rPr>
          <w:rFonts w:eastAsia="Calibri" w:cstheme="minorHAnsi"/>
          <w:b/>
          <w:bCs/>
          <w:sz w:val="24"/>
          <w:szCs w:val="24"/>
        </w:rPr>
      </w:pPr>
      <w:r w:rsidRPr="00750306">
        <w:rPr>
          <w:rFonts w:eastAsia="Calibri" w:cstheme="minorHAnsi"/>
          <w:b/>
          <w:bCs/>
          <w:sz w:val="24"/>
          <w:szCs w:val="24"/>
        </w:rPr>
        <w:t xml:space="preserve">Whitchurch South &amp; Rural </w:t>
      </w:r>
      <w:r w:rsidRPr="00750306">
        <w:rPr>
          <w:rFonts w:eastAsia="Calibri" w:cstheme="minorHAnsi"/>
          <w:sz w:val="24"/>
          <w:szCs w:val="24"/>
        </w:rPr>
        <w:t xml:space="preserve">and </w:t>
      </w:r>
    </w:p>
    <w:p w14:paraId="0B93D9A3" w14:textId="47E6D36D" w:rsidR="00A126FF" w:rsidRPr="00750306" w:rsidRDefault="00240D51" w:rsidP="00750306">
      <w:pPr>
        <w:pStyle w:val="ListParagraph"/>
        <w:numPr>
          <w:ilvl w:val="0"/>
          <w:numId w:val="3"/>
        </w:numPr>
        <w:rPr>
          <w:rFonts w:eastAsia="Calibri" w:cstheme="minorHAnsi"/>
          <w:b/>
          <w:bCs/>
          <w:sz w:val="24"/>
          <w:szCs w:val="24"/>
        </w:rPr>
      </w:pPr>
      <w:r w:rsidRPr="00750306">
        <w:rPr>
          <w:rFonts w:eastAsia="Calibri" w:cstheme="minorHAnsi"/>
          <w:b/>
          <w:bCs/>
          <w:sz w:val="24"/>
          <w:szCs w:val="24"/>
        </w:rPr>
        <w:t xml:space="preserve">Whitchurch West </w:t>
      </w:r>
      <w:r w:rsidR="00401721" w:rsidRPr="00750306">
        <w:rPr>
          <w:rFonts w:eastAsia="Calibri" w:cstheme="minorHAnsi"/>
          <w:sz w:val="24"/>
          <w:szCs w:val="24"/>
        </w:rPr>
        <w:t>divisions.</w:t>
      </w:r>
      <w:r w:rsidR="00A126FF" w:rsidRPr="00750306">
        <w:rPr>
          <w:rFonts w:eastAsia="Calibri" w:cstheme="minorHAnsi"/>
          <w:b/>
          <w:bCs/>
          <w:sz w:val="24"/>
          <w:szCs w:val="24"/>
        </w:rPr>
        <w:t xml:space="preserve"> </w:t>
      </w:r>
    </w:p>
    <w:p w14:paraId="7DC88B71" w14:textId="22D8F481" w:rsidR="00A126FF" w:rsidRPr="004D3982" w:rsidRDefault="00A126FF" w:rsidP="00A126FF">
      <w:pPr>
        <w:rPr>
          <w:rFonts w:eastAsia="Calibri" w:cstheme="minorHAnsi"/>
          <w:b/>
          <w:bCs/>
          <w:sz w:val="24"/>
          <w:szCs w:val="24"/>
        </w:rPr>
      </w:pPr>
      <w:r w:rsidRPr="004D3982">
        <w:rPr>
          <w:rFonts w:eastAsia="Calibri" w:cstheme="minorHAnsi"/>
          <w:b/>
          <w:bCs/>
          <w:sz w:val="24"/>
          <w:szCs w:val="24"/>
        </w:rPr>
        <w:t>North-Western Shropshire</w:t>
      </w:r>
    </w:p>
    <w:p w14:paraId="2805C45F" w14:textId="52FD24B4" w:rsidR="00A126FF" w:rsidRPr="004D3982" w:rsidRDefault="00A126FF" w:rsidP="00A126FF">
      <w:pPr>
        <w:rPr>
          <w:rFonts w:cstheme="minorHAnsi"/>
          <w:sz w:val="24"/>
          <w:szCs w:val="24"/>
        </w:rPr>
      </w:pPr>
      <w:bookmarkStart w:id="0" w:name="_Hlk139042406"/>
      <w:r w:rsidRPr="004D3982">
        <w:rPr>
          <w:rFonts w:cstheme="minorHAnsi"/>
          <w:sz w:val="24"/>
          <w:szCs w:val="24"/>
        </w:rPr>
        <w:t xml:space="preserve">We support </w:t>
      </w:r>
      <w:r w:rsidR="002E1521" w:rsidRPr="004D3982">
        <w:rPr>
          <w:rFonts w:cstheme="minorHAnsi"/>
          <w:sz w:val="24"/>
          <w:szCs w:val="24"/>
        </w:rPr>
        <w:t xml:space="preserve">the LGBCE </w:t>
      </w:r>
      <w:r w:rsidRPr="004D3982">
        <w:rPr>
          <w:rFonts w:cstheme="minorHAnsi"/>
          <w:sz w:val="24"/>
          <w:szCs w:val="24"/>
        </w:rPr>
        <w:t xml:space="preserve">proposals for all the divisions  in this area. </w:t>
      </w:r>
    </w:p>
    <w:bookmarkEnd w:id="0"/>
    <w:p w14:paraId="2BF686CF" w14:textId="7901A89A" w:rsidR="002E1521" w:rsidRPr="004D3982" w:rsidRDefault="00A126FF" w:rsidP="00A126FF">
      <w:pPr>
        <w:rPr>
          <w:rFonts w:eastAsia="Calibri" w:cstheme="minorHAnsi"/>
          <w:b/>
          <w:bCs/>
          <w:sz w:val="24"/>
          <w:szCs w:val="24"/>
        </w:rPr>
      </w:pPr>
      <w:r w:rsidRPr="004D3982">
        <w:rPr>
          <w:rFonts w:eastAsia="Calibri" w:cstheme="minorHAnsi"/>
          <w:sz w:val="24"/>
          <w:szCs w:val="24"/>
        </w:rPr>
        <w:lastRenderedPageBreak/>
        <w:t xml:space="preserve">We are pleased that the LGBCE support have proposed a two-member division for </w:t>
      </w:r>
      <w:r w:rsidR="00F278F5">
        <w:rPr>
          <w:rFonts w:eastAsia="Calibri" w:cstheme="minorHAnsi"/>
          <w:b/>
          <w:bCs/>
          <w:sz w:val="24"/>
          <w:szCs w:val="24"/>
        </w:rPr>
        <w:t>St Martins</w:t>
      </w:r>
      <w:r w:rsidRPr="004D3982">
        <w:rPr>
          <w:rFonts w:eastAsia="Calibri" w:cstheme="minorHAnsi"/>
          <w:sz w:val="24"/>
          <w:szCs w:val="24"/>
        </w:rPr>
        <w:t xml:space="preserve"> avoiding splitting the parish. </w:t>
      </w:r>
      <w:r w:rsidR="00950037">
        <w:rPr>
          <w:rFonts w:eastAsia="Calibri" w:cstheme="minorHAnsi"/>
          <w:sz w:val="24"/>
          <w:szCs w:val="24"/>
        </w:rPr>
        <w:t>We considered single member solution</w:t>
      </w:r>
      <w:r w:rsidR="00796A28">
        <w:rPr>
          <w:rFonts w:eastAsia="Calibri" w:cstheme="minorHAnsi"/>
          <w:sz w:val="24"/>
          <w:szCs w:val="24"/>
        </w:rPr>
        <w:t>s</w:t>
      </w:r>
      <w:r w:rsidR="00950037">
        <w:rPr>
          <w:rFonts w:eastAsia="Calibri" w:cstheme="minorHAnsi"/>
          <w:sz w:val="24"/>
          <w:szCs w:val="24"/>
        </w:rPr>
        <w:t xml:space="preserve"> for this area, but all of them involved a somewhat arbitrary division of </w:t>
      </w:r>
      <w:r w:rsidR="00F278F5">
        <w:rPr>
          <w:rFonts w:eastAsia="Calibri" w:cstheme="minorHAnsi"/>
          <w:sz w:val="24"/>
          <w:szCs w:val="24"/>
        </w:rPr>
        <w:t>St Martins</w:t>
      </w:r>
      <w:r w:rsidR="00950037">
        <w:rPr>
          <w:rFonts w:eastAsia="Calibri" w:cstheme="minorHAnsi"/>
          <w:sz w:val="24"/>
          <w:szCs w:val="24"/>
        </w:rPr>
        <w:t xml:space="preserve"> village in a way that we considered divided a community in an unsatisfactory way. </w:t>
      </w:r>
      <w:r w:rsidRPr="004D3982">
        <w:rPr>
          <w:rFonts w:eastAsia="Calibri" w:cstheme="minorHAnsi"/>
          <w:sz w:val="24"/>
          <w:szCs w:val="24"/>
        </w:rPr>
        <w:t xml:space="preserve">We welcome the inclusion of Weston Rhyn in this division. </w:t>
      </w:r>
      <w:r w:rsidR="00796A28">
        <w:rPr>
          <w:rFonts w:eastAsia="Calibri" w:cstheme="minorHAnsi"/>
          <w:sz w:val="24"/>
          <w:szCs w:val="24"/>
        </w:rPr>
        <w:t xml:space="preserve">There are historic links between the two villages, originally based on mining. There is no doubt that Weston Rhyn relates more closely to </w:t>
      </w:r>
      <w:r w:rsidR="00F278F5">
        <w:rPr>
          <w:rFonts w:eastAsia="Calibri" w:cstheme="minorHAnsi"/>
          <w:sz w:val="24"/>
          <w:szCs w:val="24"/>
        </w:rPr>
        <w:t>St Martins</w:t>
      </w:r>
      <w:r w:rsidR="00796A28">
        <w:rPr>
          <w:rFonts w:eastAsia="Calibri" w:cstheme="minorHAnsi"/>
          <w:sz w:val="24"/>
          <w:szCs w:val="24"/>
        </w:rPr>
        <w:t xml:space="preserve"> than it does to Selattyn and Gobowen, with which it is currently paired. This allows Selattyn &amp; Gobowen to be a single member division representing that parish. The </w:t>
      </w:r>
      <w:r w:rsidR="00F278F5">
        <w:rPr>
          <w:rFonts w:eastAsia="Calibri" w:cstheme="minorHAnsi"/>
          <w:sz w:val="24"/>
          <w:szCs w:val="24"/>
        </w:rPr>
        <w:t>St Martins</w:t>
      </w:r>
      <w:r w:rsidR="00796A28">
        <w:rPr>
          <w:rFonts w:eastAsia="Calibri" w:cstheme="minorHAnsi"/>
          <w:sz w:val="24"/>
          <w:szCs w:val="24"/>
        </w:rPr>
        <w:t xml:space="preserve"> division currently includes part of Ellesmere Rural and the proposed division unites the whole of that parish in one division.  Therefore</w:t>
      </w:r>
      <w:r w:rsidR="00771C13">
        <w:rPr>
          <w:rFonts w:eastAsia="Calibri" w:cstheme="minorHAnsi"/>
          <w:sz w:val="24"/>
          <w:szCs w:val="24"/>
        </w:rPr>
        <w:t>,</w:t>
      </w:r>
      <w:r w:rsidR="00796A28">
        <w:rPr>
          <w:rFonts w:eastAsia="Calibri" w:cstheme="minorHAnsi"/>
          <w:sz w:val="24"/>
          <w:szCs w:val="24"/>
        </w:rPr>
        <w:t xml:space="preserve"> we support the proposed division but i</w:t>
      </w:r>
      <w:r w:rsidRPr="004D3982">
        <w:rPr>
          <w:rFonts w:eastAsia="Calibri" w:cstheme="minorHAnsi"/>
          <w:sz w:val="24"/>
          <w:szCs w:val="24"/>
        </w:rPr>
        <w:t>n recognition of the three parishes that will</w:t>
      </w:r>
      <w:r w:rsidR="002E1521" w:rsidRPr="004D3982">
        <w:rPr>
          <w:rFonts w:eastAsia="Calibri" w:cstheme="minorHAnsi"/>
          <w:sz w:val="24"/>
          <w:szCs w:val="24"/>
        </w:rPr>
        <w:t xml:space="preserve"> </w:t>
      </w:r>
      <w:r w:rsidRPr="004D3982">
        <w:rPr>
          <w:rFonts w:eastAsia="Calibri" w:cstheme="minorHAnsi"/>
          <w:sz w:val="24"/>
          <w:szCs w:val="24"/>
        </w:rPr>
        <w:t>mak</w:t>
      </w:r>
      <w:r w:rsidR="002E1521" w:rsidRPr="004D3982">
        <w:rPr>
          <w:rFonts w:eastAsia="Calibri" w:cstheme="minorHAnsi"/>
          <w:sz w:val="24"/>
          <w:szCs w:val="24"/>
        </w:rPr>
        <w:t xml:space="preserve">e </w:t>
      </w:r>
      <w:r w:rsidRPr="004D3982">
        <w:rPr>
          <w:rFonts w:eastAsia="Calibri" w:cstheme="minorHAnsi"/>
          <w:sz w:val="24"/>
          <w:szCs w:val="24"/>
        </w:rPr>
        <w:t xml:space="preserve">up this </w:t>
      </w:r>
      <w:r w:rsidR="002E1521" w:rsidRPr="004D3982">
        <w:rPr>
          <w:rFonts w:eastAsia="Calibri" w:cstheme="minorHAnsi"/>
          <w:sz w:val="24"/>
          <w:szCs w:val="24"/>
        </w:rPr>
        <w:t>division</w:t>
      </w:r>
      <w:r w:rsidRPr="004D3982">
        <w:rPr>
          <w:rFonts w:eastAsia="Calibri" w:cstheme="minorHAnsi"/>
          <w:sz w:val="24"/>
          <w:szCs w:val="24"/>
        </w:rPr>
        <w:t xml:space="preserve"> we would however recommend a name change to </w:t>
      </w:r>
      <w:r w:rsidR="00F278F5">
        <w:rPr>
          <w:rFonts w:eastAsia="Calibri" w:cstheme="minorHAnsi"/>
          <w:b/>
          <w:bCs/>
          <w:sz w:val="24"/>
          <w:szCs w:val="24"/>
        </w:rPr>
        <w:t>St Martins</w:t>
      </w:r>
      <w:r w:rsidRPr="004D3982">
        <w:rPr>
          <w:rFonts w:eastAsia="Calibri" w:cstheme="minorHAnsi"/>
          <w:b/>
          <w:bCs/>
          <w:sz w:val="24"/>
          <w:szCs w:val="24"/>
        </w:rPr>
        <w:t>,</w:t>
      </w:r>
      <w:r w:rsidR="002E1521" w:rsidRPr="004D3982">
        <w:rPr>
          <w:rFonts w:eastAsia="Calibri" w:cstheme="minorHAnsi"/>
          <w:b/>
          <w:bCs/>
          <w:sz w:val="24"/>
          <w:szCs w:val="24"/>
        </w:rPr>
        <w:t xml:space="preserve"> </w:t>
      </w:r>
      <w:r w:rsidRPr="004D3982">
        <w:rPr>
          <w:rFonts w:eastAsia="Calibri" w:cstheme="minorHAnsi"/>
          <w:b/>
          <w:bCs/>
          <w:sz w:val="24"/>
          <w:szCs w:val="24"/>
        </w:rPr>
        <w:t xml:space="preserve">Weston Rhyn </w:t>
      </w:r>
      <w:r w:rsidR="002E1521" w:rsidRPr="004D3982">
        <w:rPr>
          <w:rFonts w:eastAsia="Calibri" w:cstheme="minorHAnsi"/>
          <w:b/>
          <w:bCs/>
          <w:sz w:val="24"/>
          <w:szCs w:val="24"/>
        </w:rPr>
        <w:t>&amp; Ellesmere Rura</w:t>
      </w:r>
      <w:r w:rsidR="002E1521" w:rsidRPr="004D3982">
        <w:rPr>
          <w:rFonts w:eastAsia="Calibri" w:cstheme="minorHAnsi"/>
          <w:sz w:val="24"/>
          <w:szCs w:val="24"/>
        </w:rPr>
        <w:t>l.</w:t>
      </w:r>
      <w:r w:rsidRPr="004D3982">
        <w:rPr>
          <w:rFonts w:eastAsia="Calibri" w:cstheme="minorHAnsi"/>
          <w:sz w:val="24"/>
          <w:szCs w:val="24"/>
        </w:rPr>
        <w:t xml:space="preserve"> </w:t>
      </w:r>
    </w:p>
    <w:p w14:paraId="58C9F9D5" w14:textId="77777777" w:rsidR="00750306" w:rsidRDefault="002E1521" w:rsidP="00A126FF">
      <w:pPr>
        <w:rPr>
          <w:rFonts w:eastAsia="Calibri" w:cstheme="minorHAnsi"/>
          <w:sz w:val="24"/>
          <w:szCs w:val="24"/>
        </w:rPr>
      </w:pPr>
      <w:r w:rsidRPr="004D3982">
        <w:rPr>
          <w:rFonts w:eastAsia="Calibri" w:cstheme="minorHAnsi"/>
          <w:sz w:val="24"/>
          <w:szCs w:val="24"/>
        </w:rPr>
        <w:t>We support the proposed</w:t>
      </w:r>
      <w:r w:rsidR="00750306">
        <w:rPr>
          <w:rFonts w:eastAsia="Calibri" w:cstheme="minorHAnsi"/>
          <w:sz w:val="24"/>
          <w:szCs w:val="24"/>
        </w:rPr>
        <w:t>:</w:t>
      </w:r>
    </w:p>
    <w:p w14:paraId="087CA63A" w14:textId="77777777" w:rsidR="00750306" w:rsidRPr="00750306" w:rsidRDefault="00A126FF" w:rsidP="00750306">
      <w:pPr>
        <w:pStyle w:val="ListParagraph"/>
        <w:numPr>
          <w:ilvl w:val="0"/>
          <w:numId w:val="4"/>
        </w:numPr>
        <w:rPr>
          <w:rFonts w:eastAsia="Calibri" w:cstheme="minorHAnsi"/>
          <w:sz w:val="24"/>
          <w:szCs w:val="24"/>
        </w:rPr>
      </w:pPr>
      <w:r w:rsidRPr="00750306">
        <w:rPr>
          <w:rFonts w:eastAsia="Calibri" w:cstheme="minorHAnsi"/>
          <w:b/>
          <w:bCs/>
          <w:sz w:val="24"/>
          <w:szCs w:val="24"/>
        </w:rPr>
        <w:t>Ellesmer</w:t>
      </w:r>
      <w:r w:rsidR="002E1521" w:rsidRPr="00750306">
        <w:rPr>
          <w:rFonts w:eastAsia="Calibri" w:cstheme="minorHAnsi"/>
          <w:b/>
          <w:bCs/>
          <w:sz w:val="24"/>
          <w:szCs w:val="24"/>
        </w:rPr>
        <w:t>e Urba</w:t>
      </w:r>
      <w:r w:rsidR="00750306">
        <w:rPr>
          <w:rFonts w:eastAsia="Calibri" w:cstheme="minorHAnsi"/>
          <w:b/>
          <w:bCs/>
          <w:sz w:val="24"/>
          <w:szCs w:val="24"/>
        </w:rPr>
        <w:t>n,</w:t>
      </w:r>
      <w:r w:rsidR="002E1521" w:rsidRPr="00750306">
        <w:rPr>
          <w:rFonts w:eastAsia="Calibri" w:cstheme="minorHAnsi"/>
          <w:b/>
          <w:bCs/>
          <w:sz w:val="24"/>
          <w:szCs w:val="24"/>
        </w:rPr>
        <w:t xml:space="preserve"> </w:t>
      </w:r>
    </w:p>
    <w:p w14:paraId="29175770" w14:textId="77777777" w:rsidR="00750306" w:rsidRPr="00750306" w:rsidRDefault="00A126FF" w:rsidP="00750306">
      <w:pPr>
        <w:pStyle w:val="ListParagraph"/>
        <w:numPr>
          <w:ilvl w:val="0"/>
          <w:numId w:val="4"/>
        </w:numPr>
        <w:rPr>
          <w:rFonts w:eastAsia="Calibri" w:cstheme="minorHAnsi"/>
          <w:sz w:val="24"/>
          <w:szCs w:val="24"/>
        </w:rPr>
      </w:pPr>
      <w:r w:rsidRPr="00750306">
        <w:rPr>
          <w:rFonts w:eastAsia="Calibri" w:cstheme="minorHAnsi"/>
          <w:b/>
          <w:bCs/>
          <w:sz w:val="24"/>
          <w:szCs w:val="24"/>
        </w:rPr>
        <w:t xml:space="preserve">Selattyn &amp; Gobowen, </w:t>
      </w:r>
    </w:p>
    <w:p w14:paraId="4100E6EA" w14:textId="77777777" w:rsidR="00750306" w:rsidRPr="00750306" w:rsidRDefault="00A126FF" w:rsidP="00750306">
      <w:pPr>
        <w:pStyle w:val="ListParagraph"/>
        <w:numPr>
          <w:ilvl w:val="0"/>
          <w:numId w:val="4"/>
        </w:numPr>
        <w:rPr>
          <w:rFonts w:eastAsia="Calibri" w:cstheme="minorHAnsi"/>
          <w:sz w:val="24"/>
          <w:szCs w:val="24"/>
        </w:rPr>
      </w:pPr>
      <w:r w:rsidRPr="00750306">
        <w:rPr>
          <w:rFonts w:eastAsia="Calibri" w:cstheme="minorHAnsi"/>
          <w:b/>
          <w:bCs/>
          <w:sz w:val="24"/>
          <w:szCs w:val="24"/>
        </w:rPr>
        <w:t>The Meres</w:t>
      </w:r>
      <w:r w:rsidR="002E1521" w:rsidRPr="00750306">
        <w:rPr>
          <w:rFonts w:eastAsia="Calibri" w:cstheme="minorHAnsi"/>
          <w:b/>
          <w:bCs/>
          <w:sz w:val="24"/>
          <w:szCs w:val="24"/>
        </w:rPr>
        <w:t>,</w:t>
      </w:r>
      <w:r w:rsidRPr="00750306">
        <w:rPr>
          <w:rFonts w:eastAsia="Calibri" w:cstheme="minorHAnsi"/>
          <w:b/>
          <w:bCs/>
          <w:sz w:val="24"/>
          <w:szCs w:val="24"/>
        </w:rPr>
        <w:t xml:space="preserve"> </w:t>
      </w:r>
    </w:p>
    <w:p w14:paraId="676C1C23" w14:textId="77777777" w:rsidR="00750306" w:rsidRPr="00750306" w:rsidRDefault="00A126FF" w:rsidP="00750306">
      <w:pPr>
        <w:pStyle w:val="ListParagraph"/>
        <w:numPr>
          <w:ilvl w:val="0"/>
          <w:numId w:val="4"/>
        </w:numPr>
        <w:rPr>
          <w:rFonts w:eastAsia="Calibri" w:cstheme="minorHAnsi"/>
          <w:sz w:val="24"/>
          <w:szCs w:val="24"/>
        </w:rPr>
      </w:pPr>
      <w:r w:rsidRPr="00750306">
        <w:rPr>
          <w:rFonts w:eastAsia="Calibri" w:cstheme="minorHAnsi"/>
          <w:b/>
          <w:bCs/>
          <w:sz w:val="24"/>
          <w:szCs w:val="24"/>
        </w:rPr>
        <w:t xml:space="preserve">Llanymynech, </w:t>
      </w:r>
    </w:p>
    <w:p w14:paraId="0D0B9CA2" w14:textId="77777777" w:rsidR="00750306" w:rsidRPr="00750306" w:rsidRDefault="00A126FF" w:rsidP="00750306">
      <w:pPr>
        <w:pStyle w:val="ListParagraph"/>
        <w:numPr>
          <w:ilvl w:val="0"/>
          <w:numId w:val="4"/>
        </w:numPr>
        <w:rPr>
          <w:rFonts w:eastAsia="Calibri" w:cstheme="minorHAnsi"/>
          <w:sz w:val="24"/>
          <w:szCs w:val="24"/>
        </w:rPr>
      </w:pPr>
      <w:r w:rsidRPr="00750306">
        <w:rPr>
          <w:rFonts w:eastAsia="Calibri" w:cstheme="minorHAnsi"/>
          <w:b/>
          <w:bCs/>
          <w:sz w:val="24"/>
          <w:szCs w:val="24"/>
        </w:rPr>
        <w:t>Ruyton &amp; Baschurch,</w:t>
      </w:r>
      <w:r w:rsidR="002E1521" w:rsidRPr="00750306">
        <w:rPr>
          <w:rFonts w:eastAsia="Calibri" w:cstheme="minorHAnsi"/>
          <w:b/>
          <w:bCs/>
          <w:sz w:val="24"/>
          <w:szCs w:val="24"/>
        </w:rPr>
        <w:t xml:space="preserve"> </w:t>
      </w:r>
      <w:r w:rsidR="002E1521" w:rsidRPr="00750306">
        <w:rPr>
          <w:rFonts w:eastAsia="Calibri" w:cstheme="minorHAnsi"/>
          <w:sz w:val="24"/>
          <w:szCs w:val="24"/>
        </w:rPr>
        <w:t>and</w:t>
      </w:r>
      <w:r w:rsidR="002E1521" w:rsidRPr="00750306">
        <w:rPr>
          <w:rFonts w:eastAsia="Calibri" w:cstheme="minorHAnsi"/>
          <w:b/>
          <w:bCs/>
          <w:sz w:val="24"/>
          <w:szCs w:val="24"/>
        </w:rPr>
        <w:t xml:space="preserve"> </w:t>
      </w:r>
    </w:p>
    <w:p w14:paraId="6D8459C6" w14:textId="398060BA" w:rsidR="00A126FF" w:rsidRPr="00771C13" w:rsidRDefault="00A126FF" w:rsidP="00771C13">
      <w:pPr>
        <w:pStyle w:val="ListParagraph"/>
        <w:numPr>
          <w:ilvl w:val="0"/>
          <w:numId w:val="4"/>
        </w:numPr>
        <w:rPr>
          <w:rFonts w:eastAsia="Calibri" w:cstheme="minorHAnsi"/>
          <w:sz w:val="24"/>
          <w:szCs w:val="24"/>
        </w:rPr>
      </w:pPr>
      <w:r w:rsidRPr="00771C13">
        <w:rPr>
          <w:rFonts w:eastAsia="Calibri" w:cstheme="minorHAnsi"/>
          <w:b/>
          <w:bCs/>
          <w:sz w:val="24"/>
          <w:szCs w:val="24"/>
        </w:rPr>
        <w:t>Whittington</w:t>
      </w:r>
      <w:r w:rsidR="002E1521" w:rsidRPr="00771C13">
        <w:rPr>
          <w:rFonts w:eastAsia="Calibri" w:cstheme="minorHAnsi"/>
          <w:sz w:val="24"/>
          <w:szCs w:val="24"/>
        </w:rPr>
        <w:t xml:space="preserve"> divisions.</w:t>
      </w:r>
    </w:p>
    <w:p w14:paraId="1DBEF820" w14:textId="3CCE3DD5" w:rsidR="002E1521" w:rsidRPr="004D3982" w:rsidRDefault="002E1521" w:rsidP="002E1521">
      <w:pPr>
        <w:rPr>
          <w:rFonts w:eastAsia="Calibri" w:cstheme="minorHAnsi"/>
          <w:b/>
          <w:bCs/>
          <w:sz w:val="24"/>
          <w:szCs w:val="24"/>
        </w:rPr>
      </w:pPr>
      <w:r w:rsidRPr="004D3982">
        <w:rPr>
          <w:rFonts w:eastAsia="Calibri" w:cstheme="minorHAnsi"/>
          <w:sz w:val="24"/>
          <w:szCs w:val="24"/>
        </w:rPr>
        <w:t xml:space="preserve">We support the proposed </w:t>
      </w:r>
      <w:r w:rsidRPr="004D3982">
        <w:rPr>
          <w:rFonts w:eastAsia="Calibri" w:cstheme="minorHAnsi"/>
          <w:b/>
          <w:bCs/>
          <w:sz w:val="24"/>
          <w:szCs w:val="24"/>
        </w:rPr>
        <w:t>St Oswald</w:t>
      </w:r>
      <w:r w:rsidRPr="004D3982">
        <w:rPr>
          <w:rFonts w:eastAsia="Calibri" w:cstheme="minorHAnsi"/>
          <w:sz w:val="24"/>
          <w:szCs w:val="24"/>
        </w:rPr>
        <w:t xml:space="preserve"> division</w:t>
      </w:r>
      <w:r w:rsidR="00771C13">
        <w:rPr>
          <w:rFonts w:eastAsia="Calibri" w:cstheme="minorHAnsi"/>
          <w:sz w:val="24"/>
          <w:szCs w:val="24"/>
        </w:rPr>
        <w:t>. There has been discussion about Morda and into which division it should be placed. We are of the view that Morda is a distinctly different place to Oswestry and that it should rema</w:t>
      </w:r>
      <w:r w:rsidR="00375232">
        <w:rPr>
          <w:rFonts w:eastAsia="Calibri" w:cstheme="minorHAnsi"/>
          <w:sz w:val="24"/>
          <w:szCs w:val="24"/>
        </w:rPr>
        <w:t>in</w:t>
      </w:r>
      <w:r w:rsidR="00771C13">
        <w:rPr>
          <w:rFonts w:eastAsia="Calibri" w:cstheme="minorHAnsi"/>
          <w:sz w:val="24"/>
          <w:szCs w:val="24"/>
        </w:rPr>
        <w:t xml:space="preserve"> in the St Oswald divi</w:t>
      </w:r>
      <w:r w:rsidR="00375232">
        <w:rPr>
          <w:rFonts w:eastAsia="Calibri" w:cstheme="minorHAnsi"/>
          <w:sz w:val="24"/>
          <w:szCs w:val="24"/>
        </w:rPr>
        <w:t>sio</w:t>
      </w:r>
      <w:r w:rsidR="00771C13">
        <w:rPr>
          <w:rFonts w:eastAsia="Calibri" w:cstheme="minorHAnsi"/>
          <w:sz w:val="24"/>
          <w:szCs w:val="24"/>
        </w:rPr>
        <w:t xml:space="preserve">n as at </w:t>
      </w:r>
      <w:r w:rsidR="00375232">
        <w:rPr>
          <w:rFonts w:eastAsia="Calibri" w:cstheme="minorHAnsi"/>
          <w:sz w:val="24"/>
          <w:szCs w:val="24"/>
        </w:rPr>
        <w:t>present.</w:t>
      </w:r>
    </w:p>
    <w:p w14:paraId="7D09AA4A" w14:textId="77777777" w:rsidR="002E1521" w:rsidRPr="004D3982" w:rsidRDefault="002E1521" w:rsidP="002E1521">
      <w:pPr>
        <w:rPr>
          <w:rFonts w:eastAsia="Calibri" w:cstheme="minorHAnsi"/>
          <w:sz w:val="24"/>
          <w:szCs w:val="24"/>
        </w:rPr>
      </w:pPr>
      <w:r w:rsidRPr="004D3982">
        <w:rPr>
          <w:rFonts w:eastAsia="Calibri" w:cstheme="minorHAnsi"/>
          <w:b/>
          <w:bCs/>
          <w:sz w:val="24"/>
          <w:szCs w:val="24"/>
        </w:rPr>
        <w:t>Oswestry</w:t>
      </w:r>
    </w:p>
    <w:p w14:paraId="505E28A0" w14:textId="77777777" w:rsidR="00961F0F" w:rsidRDefault="002E1521" w:rsidP="002E1521">
      <w:pPr>
        <w:rPr>
          <w:rFonts w:cstheme="minorHAnsi"/>
          <w:sz w:val="24"/>
          <w:szCs w:val="24"/>
        </w:rPr>
      </w:pPr>
      <w:r w:rsidRPr="004D3982">
        <w:rPr>
          <w:rFonts w:cstheme="minorHAnsi"/>
          <w:sz w:val="24"/>
          <w:szCs w:val="24"/>
        </w:rPr>
        <w:t xml:space="preserve">We support the LGBCE proposals (and names) for all the divisions in this area, namely: </w:t>
      </w:r>
    </w:p>
    <w:p w14:paraId="4AAEBF04" w14:textId="77777777" w:rsidR="00961F0F" w:rsidRDefault="002E1521" w:rsidP="00961F0F">
      <w:pPr>
        <w:pStyle w:val="ListParagraph"/>
        <w:numPr>
          <w:ilvl w:val="0"/>
          <w:numId w:val="5"/>
        </w:numPr>
        <w:rPr>
          <w:rFonts w:eastAsia="Calibri" w:cstheme="minorHAnsi"/>
          <w:b/>
          <w:bCs/>
          <w:sz w:val="24"/>
          <w:szCs w:val="24"/>
        </w:rPr>
      </w:pPr>
      <w:r w:rsidRPr="00961F0F">
        <w:rPr>
          <w:rFonts w:eastAsia="Calibri" w:cstheme="minorHAnsi"/>
          <w:b/>
          <w:bCs/>
          <w:sz w:val="24"/>
          <w:szCs w:val="24"/>
        </w:rPr>
        <w:t>Oswestry North</w:t>
      </w:r>
      <w:r w:rsidR="004D3982" w:rsidRPr="00961F0F">
        <w:rPr>
          <w:rFonts w:eastAsia="Calibri" w:cstheme="minorHAnsi"/>
          <w:b/>
          <w:bCs/>
          <w:sz w:val="24"/>
          <w:szCs w:val="24"/>
        </w:rPr>
        <w:t>-</w:t>
      </w:r>
      <w:r w:rsidRPr="00961F0F">
        <w:rPr>
          <w:rFonts w:eastAsia="Calibri" w:cstheme="minorHAnsi"/>
          <w:b/>
          <w:bCs/>
          <w:sz w:val="24"/>
          <w:szCs w:val="24"/>
        </w:rPr>
        <w:t xml:space="preserve">East, </w:t>
      </w:r>
    </w:p>
    <w:p w14:paraId="16DBFA8E" w14:textId="77777777" w:rsidR="00961F0F" w:rsidRDefault="002E1521" w:rsidP="00961F0F">
      <w:pPr>
        <w:pStyle w:val="ListParagraph"/>
        <w:numPr>
          <w:ilvl w:val="0"/>
          <w:numId w:val="5"/>
        </w:numPr>
        <w:rPr>
          <w:rFonts w:eastAsia="Calibri" w:cstheme="minorHAnsi"/>
          <w:b/>
          <w:bCs/>
          <w:sz w:val="24"/>
          <w:szCs w:val="24"/>
        </w:rPr>
      </w:pPr>
      <w:r w:rsidRPr="00961F0F">
        <w:rPr>
          <w:rFonts w:eastAsia="Calibri" w:cstheme="minorHAnsi"/>
          <w:b/>
          <w:bCs/>
          <w:sz w:val="24"/>
          <w:szCs w:val="24"/>
        </w:rPr>
        <w:t xml:space="preserve">Oswestry South, </w:t>
      </w:r>
    </w:p>
    <w:p w14:paraId="662B7FDB" w14:textId="77777777" w:rsidR="00961F0F" w:rsidRPr="00961F0F" w:rsidRDefault="002E1521" w:rsidP="00961F0F">
      <w:pPr>
        <w:pStyle w:val="ListParagraph"/>
        <w:numPr>
          <w:ilvl w:val="0"/>
          <w:numId w:val="5"/>
        </w:numPr>
        <w:rPr>
          <w:rFonts w:eastAsia="Calibri" w:cstheme="minorHAnsi"/>
          <w:b/>
          <w:bCs/>
          <w:sz w:val="24"/>
          <w:szCs w:val="24"/>
        </w:rPr>
      </w:pPr>
      <w:r w:rsidRPr="00961F0F">
        <w:rPr>
          <w:rFonts w:eastAsia="Calibri" w:cstheme="minorHAnsi"/>
          <w:b/>
          <w:bCs/>
          <w:sz w:val="24"/>
          <w:szCs w:val="24"/>
        </w:rPr>
        <w:t>Oswestry South</w:t>
      </w:r>
      <w:r w:rsidR="004D3982" w:rsidRPr="00961F0F">
        <w:rPr>
          <w:rFonts w:eastAsia="Calibri" w:cstheme="minorHAnsi"/>
          <w:b/>
          <w:bCs/>
          <w:sz w:val="24"/>
          <w:szCs w:val="24"/>
        </w:rPr>
        <w:t>-</w:t>
      </w:r>
      <w:r w:rsidRPr="00961F0F">
        <w:rPr>
          <w:rFonts w:eastAsia="Calibri" w:cstheme="minorHAnsi"/>
          <w:b/>
          <w:bCs/>
          <w:sz w:val="24"/>
          <w:szCs w:val="24"/>
        </w:rPr>
        <w:t xml:space="preserve">East </w:t>
      </w:r>
      <w:r w:rsidRPr="00961F0F">
        <w:rPr>
          <w:rFonts w:eastAsia="Calibri" w:cstheme="minorHAnsi"/>
          <w:sz w:val="24"/>
          <w:szCs w:val="24"/>
        </w:rPr>
        <w:t>and</w:t>
      </w:r>
    </w:p>
    <w:p w14:paraId="5219E8EB" w14:textId="2DD4E554" w:rsidR="002E1521" w:rsidRPr="00375232" w:rsidRDefault="002E1521" w:rsidP="00961F0F">
      <w:pPr>
        <w:pStyle w:val="ListParagraph"/>
        <w:numPr>
          <w:ilvl w:val="0"/>
          <w:numId w:val="5"/>
        </w:numPr>
        <w:rPr>
          <w:rFonts w:eastAsia="Calibri" w:cstheme="minorHAnsi"/>
          <w:b/>
          <w:bCs/>
          <w:sz w:val="24"/>
          <w:szCs w:val="24"/>
        </w:rPr>
      </w:pPr>
      <w:r w:rsidRPr="00961F0F">
        <w:rPr>
          <w:rFonts w:eastAsia="Calibri" w:cstheme="minorHAnsi"/>
          <w:b/>
          <w:bCs/>
          <w:sz w:val="24"/>
          <w:szCs w:val="24"/>
        </w:rPr>
        <w:t xml:space="preserve"> Oswestry West</w:t>
      </w:r>
      <w:r w:rsidRPr="00961F0F">
        <w:rPr>
          <w:rFonts w:eastAsia="Calibri" w:cstheme="minorHAnsi"/>
          <w:sz w:val="24"/>
          <w:szCs w:val="24"/>
        </w:rPr>
        <w:t xml:space="preserve">. </w:t>
      </w:r>
    </w:p>
    <w:p w14:paraId="2570964A" w14:textId="3FCB6A3A" w:rsidR="00375232" w:rsidRPr="00375232" w:rsidRDefault="00375232" w:rsidP="00375232">
      <w:pPr>
        <w:rPr>
          <w:rFonts w:eastAsia="Calibri" w:cstheme="minorHAnsi"/>
          <w:sz w:val="24"/>
          <w:szCs w:val="24"/>
        </w:rPr>
      </w:pPr>
      <w:r w:rsidRPr="00375232">
        <w:rPr>
          <w:rFonts w:eastAsia="Calibri" w:cstheme="minorHAnsi"/>
          <w:sz w:val="24"/>
          <w:szCs w:val="24"/>
        </w:rPr>
        <w:t xml:space="preserve">As stated </w:t>
      </w:r>
      <w:r>
        <w:rPr>
          <w:rFonts w:eastAsia="Calibri" w:cstheme="minorHAnsi"/>
          <w:sz w:val="24"/>
          <w:szCs w:val="24"/>
        </w:rPr>
        <w:t>above we do not support the inclusion of Morda in any of the Oswestry divisions.</w:t>
      </w:r>
    </w:p>
    <w:p w14:paraId="1E077C23" w14:textId="77777777" w:rsidR="002E1521" w:rsidRPr="004D3982" w:rsidRDefault="002E1521" w:rsidP="002E1521">
      <w:pPr>
        <w:rPr>
          <w:rFonts w:eastAsia="Calibri" w:cstheme="minorHAnsi"/>
          <w:b/>
          <w:bCs/>
          <w:sz w:val="24"/>
          <w:szCs w:val="24"/>
        </w:rPr>
      </w:pPr>
      <w:r w:rsidRPr="004D3982">
        <w:rPr>
          <w:rFonts w:eastAsia="Calibri" w:cstheme="minorHAnsi"/>
          <w:b/>
          <w:bCs/>
          <w:sz w:val="24"/>
          <w:szCs w:val="24"/>
        </w:rPr>
        <w:t>Western and Central Shropshire</w:t>
      </w:r>
    </w:p>
    <w:p w14:paraId="54ACFA88" w14:textId="65E08792" w:rsidR="002E1521" w:rsidRPr="004D3982" w:rsidRDefault="002E1521" w:rsidP="002E1521">
      <w:pPr>
        <w:rPr>
          <w:rFonts w:eastAsia="Calibri" w:cstheme="minorHAnsi"/>
          <w:sz w:val="24"/>
          <w:szCs w:val="24"/>
        </w:rPr>
      </w:pPr>
      <w:r w:rsidRPr="004D3982">
        <w:rPr>
          <w:rFonts w:eastAsia="Calibri" w:cstheme="minorHAnsi"/>
          <w:sz w:val="24"/>
          <w:szCs w:val="24"/>
        </w:rPr>
        <w:t>This area has proved the most difficult.</w:t>
      </w:r>
      <w:r w:rsidR="00882820" w:rsidRPr="004D3982">
        <w:rPr>
          <w:rFonts w:eastAsia="Calibri" w:cstheme="minorHAnsi"/>
          <w:sz w:val="24"/>
          <w:szCs w:val="24"/>
        </w:rPr>
        <w:t xml:space="preserve"> We have alternate proposals for much of this area.</w:t>
      </w:r>
    </w:p>
    <w:p w14:paraId="3A907B81" w14:textId="53DED1A3" w:rsidR="00961F0F" w:rsidRDefault="00882820" w:rsidP="002E1521">
      <w:pPr>
        <w:rPr>
          <w:rFonts w:cstheme="minorHAnsi"/>
          <w:sz w:val="24"/>
          <w:szCs w:val="24"/>
        </w:rPr>
      </w:pPr>
      <w:r w:rsidRPr="004D3982">
        <w:rPr>
          <w:rFonts w:cstheme="minorHAnsi"/>
          <w:sz w:val="24"/>
          <w:szCs w:val="24"/>
        </w:rPr>
        <w:t>We support the LGBCE proposals for</w:t>
      </w:r>
      <w:r w:rsidR="00961F0F">
        <w:rPr>
          <w:rFonts w:cstheme="minorHAnsi"/>
          <w:sz w:val="24"/>
          <w:szCs w:val="24"/>
        </w:rPr>
        <w:t>:</w:t>
      </w:r>
      <w:r w:rsidRPr="004D3982">
        <w:rPr>
          <w:rFonts w:cstheme="minorHAnsi"/>
          <w:sz w:val="24"/>
          <w:szCs w:val="24"/>
        </w:rPr>
        <w:t xml:space="preserve"> </w:t>
      </w:r>
    </w:p>
    <w:p w14:paraId="2E9F2EB1" w14:textId="77777777" w:rsidR="00961F0F" w:rsidRDefault="00882820" w:rsidP="00961F0F">
      <w:pPr>
        <w:pStyle w:val="ListParagraph"/>
        <w:numPr>
          <w:ilvl w:val="0"/>
          <w:numId w:val="6"/>
        </w:numPr>
        <w:rPr>
          <w:rFonts w:eastAsia="Calibri" w:cstheme="minorHAnsi"/>
          <w:b/>
          <w:bCs/>
          <w:sz w:val="24"/>
          <w:szCs w:val="24"/>
        </w:rPr>
      </w:pPr>
      <w:r w:rsidRPr="00961F0F">
        <w:rPr>
          <w:rFonts w:eastAsia="Calibri" w:cstheme="minorHAnsi"/>
          <w:b/>
          <w:bCs/>
          <w:sz w:val="24"/>
          <w:szCs w:val="24"/>
        </w:rPr>
        <w:t>Chirbury &amp; Worthen,</w:t>
      </w:r>
    </w:p>
    <w:p w14:paraId="3ED11FF2" w14:textId="77777777" w:rsidR="00961F0F" w:rsidRPr="00961F0F" w:rsidRDefault="00882820" w:rsidP="00961F0F">
      <w:pPr>
        <w:pStyle w:val="ListParagraph"/>
        <w:numPr>
          <w:ilvl w:val="0"/>
          <w:numId w:val="6"/>
        </w:numPr>
        <w:rPr>
          <w:rFonts w:eastAsia="Calibri" w:cstheme="minorHAnsi"/>
          <w:b/>
          <w:bCs/>
          <w:sz w:val="24"/>
          <w:szCs w:val="24"/>
        </w:rPr>
      </w:pPr>
      <w:r w:rsidRPr="00961F0F">
        <w:rPr>
          <w:rFonts w:eastAsia="Calibri" w:cstheme="minorHAnsi"/>
          <w:b/>
          <w:bCs/>
          <w:sz w:val="24"/>
          <w:szCs w:val="24"/>
        </w:rPr>
        <w:t xml:space="preserve"> Rea Valley, </w:t>
      </w:r>
      <w:r w:rsidRPr="00961F0F">
        <w:rPr>
          <w:rFonts w:eastAsia="Calibri" w:cstheme="minorHAnsi"/>
          <w:sz w:val="24"/>
          <w:szCs w:val="24"/>
        </w:rPr>
        <w:t xml:space="preserve">and </w:t>
      </w:r>
    </w:p>
    <w:p w14:paraId="1327D1F4" w14:textId="2BCEFD1E" w:rsidR="00882820" w:rsidRPr="00961F0F" w:rsidRDefault="00882820" w:rsidP="00961F0F">
      <w:pPr>
        <w:pStyle w:val="ListParagraph"/>
        <w:numPr>
          <w:ilvl w:val="0"/>
          <w:numId w:val="6"/>
        </w:numPr>
        <w:rPr>
          <w:rFonts w:eastAsia="Calibri" w:cstheme="minorHAnsi"/>
          <w:b/>
          <w:bCs/>
          <w:sz w:val="24"/>
          <w:szCs w:val="24"/>
        </w:rPr>
      </w:pPr>
      <w:r w:rsidRPr="00961F0F">
        <w:rPr>
          <w:rFonts w:eastAsia="Calibri" w:cstheme="minorHAnsi"/>
          <w:b/>
          <w:bCs/>
          <w:sz w:val="24"/>
          <w:szCs w:val="24"/>
        </w:rPr>
        <w:t xml:space="preserve">Tern </w:t>
      </w:r>
      <w:r w:rsidRPr="00961F0F">
        <w:rPr>
          <w:rFonts w:eastAsia="Calibri" w:cstheme="minorHAnsi"/>
          <w:sz w:val="24"/>
          <w:szCs w:val="24"/>
        </w:rPr>
        <w:t>divisions</w:t>
      </w:r>
      <w:r w:rsidRPr="00961F0F">
        <w:rPr>
          <w:rFonts w:eastAsia="Calibri" w:cstheme="minorHAnsi"/>
          <w:b/>
          <w:bCs/>
          <w:sz w:val="24"/>
          <w:szCs w:val="24"/>
        </w:rPr>
        <w:t>.</w:t>
      </w:r>
    </w:p>
    <w:p w14:paraId="4E47C796" w14:textId="4FDD7C23" w:rsidR="00882820" w:rsidRPr="004D3982" w:rsidRDefault="00882820" w:rsidP="002E1521">
      <w:pPr>
        <w:rPr>
          <w:rFonts w:eastAsia="Calibri" w:cstheme="minorHAnsi"/>
          <w:sz w:val="24"/>
          <w:szCs w:val="24"/>
        </w:rPr>
      </w:pPr>
      <w:r w:rsidRPr="004D3982">
        <w:rPr>
          <w:rFonts w:eastAsia="Calibri" w:cstheme="minorHAnsi"/>
          <w:sz w:val="24"/>
          <w:szCs w:val="24"/>
        </w:rPr>
        <w:t>We support the proposed</w:t>
      </w:r>
      <w:r w:rsidRPr="004D3982">
        <w:rPr>
          <w:rFonts w:eastAsia="Calibri" w:cstheme="minorHAnsi"/>
          <w:b/>
          <w:bCs/>
          <w:sz w:val="24"/>
          <w:szCs w:val="24"/>
        </w:rPr>
        <w:t xml:space="preserve"> Strettondale </w:t>
      </w:r>
      <w:r w:rsidRPr="004D3982">
        <w:rPr>
          <w:rFonts w:eastAsia="Calibri" w:cstheme="minorHAnsi"/>
          <w:sz w:val="24"/>
          <w:szCs w:val="24"/>
        </w:rPr>
        <w:t>division, but recommend a name change to</w:t>
      </w:r>
      <w:r w:rsidRPr="004D3982">
        <w:rPr>
          <w:rFonts w:eastAsia="Calibri" w:cstheme="minorHAnsi"/>
          <w:b/>
          <w:bCs/>
          <w:sz w:val="24"/>
          <w:szCs w:val="24"/>
        </w:rPr>
        <w:t xml:space="preserve"> The Strettons </w:t>
      </w:r>
      <w:r w:rsidRPr="004D3982">
        <w:rPr>
          <w:rFonts w:eastAsia="Calibri" w:cstheme="minorHAnsi"/>
          <w:sz w:val="24"/>
          <w:szCs w:val="24"/>
        </w:rPr>
        <w:t xml:space="preserve">(or Church Stretton.) </w:t>
      </w:r>
      <w:r w:rsidR="001A248D">
        <w:rPr>
          <w:rFonts w:eastAsia="Calibri" w:cstheme="minorHAnsi"/>
          <w:sz w:val="24"/>
          <w:szCs w:val="24"/>
        </w:rPr>
        <w:t xml:space="preserve">Strettondale is not a place. Whilst the parish is called Church </w:t>
      </w:r>
      <w:r w:rsidR="001A248D">
        <w:rPr>
          <w:rFonts w:eastAsia="Calibri" w:cstheme="minorHAnsi"/>
          <w:sz w:val="24"/>
          <w:szCs w:val="24"/>
        </w:rPr>
        <w:lastRenderedPageBreak/>
        <w:t>Stretton it is made up of the three parts, Church Stretton itself, All Stretton</w:t>
      </w:r>
      <w:r w:rsidR="00F278F5">
        <w:rPr>
          <w:rFonts w:eastAsia="Calibri" w:cstheme="minorHAnsi"/>
          <w:sz w:val="24"/>
          <w:szCs w:val="24"/>
        </w:rPr>
        <w:t>,</w:t>
      </w:r>
      <w:r w:rsidR="001A248D">
        <w:rPr>
          <w:rFonts w:eastAsia="Calibri" w:cstheme="minorHAnsi"/>
          <w:sz w:val="24"/>
          <w:szCs w:val="24"/>
        </w:rPr>
        <w:t xml:space="preserve"> and Little Stretton, so either The Stretton</w:t>
      </w:r>
      <w:r w:rsidR="00271D52">
        <w:rPr>
          <w:rFonts w:eastAsia="Calibri" w:cstheme="minorHAnsi"/>
          <w:sz w:val="24"/>
          <w:szCs w:val="24"/>
        </w:rPr>
        <w:t>s</w:t>
      </w:r>
      <w:r w:rsidR="001A248D">
        <w:rPr>
          <w:rFonts w:eastAsia="Calibri" w:cstheme="minorHAnsi"/>
          <w:sz w:val="24"/>
          <w:szCs w:val="24"/>
        </w:rPr>
        <w:t xml:space="preserve"> in recognition of that fact, or Church Stretton, as the name of the parish, would be a better name in </w:t>
      </w:r>
      <w:r w:rsidR="001A122F">
        <w:rPr>
          <w:rFonts w:eastAsia="Calibri" w:cstheme="minorHAnsi"/>
          <w:sz w:val="24"/>
          <w:szCs w:val="24"/>
        </w:rPr>
        <w:t>ou</w:t>
      </w:r>
      <w:r w:rsidR="001A248D">
        <w:rPr>
          <w:rFonts w:eastAsia="Calibri" w:cstheme="minorHAnsi"/>
          <w:sz w:val="24"/>
          <w:szCs w:val="24"/>
        </w:rPr>
        <w:t>r view.</w:t>
      </w:r>
      <w:r w:rsidR="001A248D" w:rsidRPr="001A248D">
        <w:rPr>
          <w:rFonts w:eastAsia="Calibri" w:cstheme="minorHAnsi"/>
          <w:sz w:val="24"/>
          <w:szCs w:val="24"/>
        </w:rPr>
        <w:t xml:space="preserve"> </w:t>
      </w:r>
      <w:r w:rsidR="001A248D">
        <w:rPr>
          <w:rFonts w:eastAsia="Calibri" w:cstheme="minorHAnsi"/>
          <w:sz w:val="24"/>
          <w:szCs w:val="24"/>
        </w:rPr>
        <w:t>The electorate of proposed division is slightly beyond the 10% variance, but we think this is acceptable in order to have a division coterminous with parish.</w:t>
      </w:r>
    </w:p>
    <w:p w14:paraId="46B58052" w14:textId="4F8B9E7F" w:rsidR="00882820" w:rsidRPr="004D3982" w:rsidRDefault="00882820" w:rsidP="002E1521">
      <w:pPr>
        <w:rPr>
          <w:rFonts w:eastAsia="Calibri" w:cstheme="minorHAnsi"/>
          <w:sz w:val="24"/>
          <w:szCs w:val="24"/>
        </w:rPr>
      </w:pPr>
      <w:r w:rsidRPr="004D3982">
        <w:rPr>
          <w:rFonts w:eastAsia="Calibri" w:cstheme="minorHAnsi"/>
          <w:sz w:val="24"/>
          <w:szCs w:val="24"/>
        </w:rPr>
        <w:t>W</w:t>
      </w:r>
      <w:r w:rsidR="00D80F63" w:rsidRPr="004D3982">
        <w:rPr>
          <w:rFonts w:eastAsia="Calibri" w:cstheme="minorHAnsi"/>
          <w:sz w:val="24"/>
          <w:szCs w:val="24"/>
        </w:rPr>
        <w:t>e</w:t>
      </w:r>
      <w:r w:rsidRPr="004D3982">
        <w:rPr>
          <w:rFonts w:eastAsia="Calibri" w:cstheme="minorHAnsi"/>
          <w:sz w:val="24"/>
          <w:szCs w:val="24"/>
        </w:rPr>
        <w:t xml:space="preserve"> </w:t>
      </w:r>
      <w:r w:rsidR="001D14EA">
        <w:rPr>
          <w:rFonts w:eastAsia="Calibri" w:cstheme="minorHAnsi"/>
          <w:sz w:val="24"/>
          <w:szCs w:val="24"/>
        </w:rPr>
        <w:t xml:space="preserve">propose slightly different boundaries for the </w:t>
      </w:r>
      <w:r w:rsidRPr="004D3982">
        <w:rPr>
          <w:rFonts w:eastAsia="Calibri" w:cstheme="minorHAnsi"/>
          <w:b/>
          <w:bCs/>
          <w:sz w:val="24"/>
          <w:szCs w:val="24"/>
        </w:rPr>
        <w:t>Loton</w:t>
      </w:r>
      <w:r w:rsidRPr="004D3982">
        <w:rPr>
          <w:rFonts w:eastAsia="Calibri" w:cstheme="minorHAnsi"/>
          <w:sz w:val="24"/>
          <w:szCs w:val="24"/>
        </w:rPr>
        <w:t xml:space="preserve"> and </w:t>
      </w:r>
      <w:r w:rsidRPr="004D3982">
        <w:rPr>
          <w:rFonts w:eastAsia="Calibri" w:cstheme="minorHAnsi"/>
          <w:b/>
          <w:bCs/>
          <w:sz w:val="24"/>
          <w:szCs w:val="24"/>
        </w:rPr>
        <w:t>Longden</w:t>
      </w:r>
      <w:r w:rsidRPr="004D3982">
        <w:rPr>
          <w:rFonts w:eastAsia="Calibri" w:cstheme="minorHAnsi"/>
          <w:sz w:val="24"/>
          <w:szCs w:val="24"/>
        </w:rPr>
        <w:t xml:space="preserve"> divisions</w:t>
      </w:r>
      <w:r w:rsidR="001D14EA">
        <w:rPr>
          <w:rFonts w:eastAsia="Calibri" w:cstheme="minorHAnsi"/>
          <w:sz w:val="24"/>
          <w:szCs w:val="24"/>
        </w:rPr>
        <w:t>. Ford is currently in the Longden division. We can see no advantage in moving the parish to the Loton division. We accept that Loton will have to undergo some change in order to accommodate the need to increase the electorate of Chirbury &amp; Worthen. There does not seem to be any better way than that proposed of moving the Westbury parish ward of Westbury parish from Loton to Chirbury &amp; Worthen. To compensate for that the LGBCE proposed moving Ford parish. We propose that a better alternative is to move Bicton Rural parish ward to Loton instead of including it in Longden. The changes to the Tern division mean that no part of Bicton parish can remain in that division. As Bicton Rural must be moved in seems most sensible to go for the minimum movement, including Bicton Rural in Loton and leaving Ford where it is.</w:t>
      </w:r>
    </w:p>
    <w:p w14:paraId="07C5023D" w14:textId="1EC98F53" w:rsidR="00887824" w:rsidRDefault="00882820" w:rsidP="00DA5698">
      <w:pPr>
        <w:rPr>
          <w:rFonts w:eastAsia="Calibri" w:cstheme="minorHAnsi"/>
          <w:sz w:val="24"/>
          <w:szCs w:val="24"/>
        </w:rPr>
      </w:pPr>
      <w:r w:rsidRPr="004D3982">
        <w:rPr>
          <w:rFonts w:eastAsia="Calibri" w:cstheme="minorHAnsi"/>
          <w:b/>
          <w:bCs/>
          <w:sz w:val="24"/>
          <w:szCs w:val="24"/>
        </w:rPr>
        <w:t>We do not support</w:t>
      </w:r>
      <w:r w:rsidRPr="004D3982">
        <w:rPr>
          <w:rFonts w:eastAsia="Calibri" w:cstheme="minorHAnsi"/>
          <w:sz w:val="24"/>
          <w:szCs w:val="24"/>
        </w:rPr>
        <w:t xml:space="preserve"> the proposed two-member </w:t>
      </w:r>
      <w:r w:rsidRPr="004D3982">
        <w:rPr>
          <w:rFonts w:eastAsia="Calibri" w:cstheme="minorHAnsi"/>
          <w:b/>
          <w:bCs/>
          <w:sz w:val="24"/>
          <w:szCs w:val="24"/>
        </w:rPr>
        <w:t>Burnell &amp; Bayston Hill</w:t>
      </w:r>
      <w:r w:rsidRPr="004D3982">
        <w:rPr>
          <w:rFonts w:eastAsia="Calibri" w:cstheme="minorHAnsi"/>
          <w:sz w:val="24"/>
          <w:szCs w:val="24"/>
        </w:rPr>
        <w:t xml:space="preserve"> division. </w:t>
      </w:r>
      <w:r w:rsidR="00887824">
        <w:rPr>
          <w:rFonts w:eastAsia="Calibri" w:cstheme="minorHAnsi"/>
          <w:sz w:val="24"/>
          <w:szCs w:val="24"/>
        </w:rPr>
        <w:t xml:space="preserve"> </w:t>
      </w:r>
      <w:r w:rsidR="00887824">
        <w:rPr>
          <w:rFonts w:eastAsia="Calibri" w:cstheme="minorHAnsi"/>
          <w:sz w:val="24"/>
          <w:szCs w:val="24"/>
        </w:rPr>
        <w:br/>
      </w:r>
      <w:r w:rsidR="00887824" w:rsidRPr="00887824">
        <w:rPr>
          <w:rFonts w:eastAsia="Calibri" w:cstheme="minorHAnsi"/>
          <w:b/>
          <w:bCs/>
          <w:sz w:val="24"/>
          <w:szCs w:val="24"/>
        </w:rPr>
        <w:t>We propose</w:t>
      </w:r>
      <w:r w:rsidR="00887824">
        <w:rPr>
          <w:rFonts w:eastAsia="Calibri" w:cstheme="minorHAnsi"/>
          <w:sz w:val="24"/>
          <w:szCs w:val="24"/>
        </w:rPr>
        <w:t xml:space="preserve"> two single member divisions </w:t>
      </w:r>
      <w:r w:rsidR="00887824" w:rsidRPr="00887824">
        <w:rPr>
          <w:rFonts w:eastAsia="Calibri" w:cstheme="minorHAnsi"/>
          <w:b/>
          <w:bCs/>
          <w:sz w:val="24"/>
          <w:szCs w:val="24"/>
        </w:rPr>
        <w:t>Bayston Hill</w:t>
      </w:r>
      <w:r w:rsidR="00887824">
        <w:rPr>
          <w:rFonts w:eastAsia="Calibri" w:cstheme="minorHAnsi"/>
          <w:b/>
          <w:bCs/>
          <w:sz w:val="24"/>
          <w:szCs w:val="24"/>
        </w:rPr>
        <w:t xml:space="preserve"> </w:t>
      </w:r>
      <w:r w:rsidR="00887824" w:rsidRPr="00887824">
        <w:rPr>
          <w:rFonts w:eastAsia="Calibri" w:cstheme="minorHAnsi"/>
          <w:sz w:val="24"/>
          <w:szCs w:val="24"/>
        </w:rPr>
        <w:t>coterminous with the parish</w:t>
      </w:r>
      <w:r w:rsidR="00887824">
        <w:rPr>
          <w:rFonts w:eastAsia="Calibri" w:cstheme="minorHAnsi"/>
          <w:sz w:val="24"/>
          <w:szCs w:val="24"/>
        </w:rPr>
        <w:t xml:space="preserve">, and </w:t>
      </w:r>
      <w:r w:rsidR="00887824" w:rsidRPr="00887824">
        <w:rPr>
          <w:rFonts w:eastAsia="Calibri" w:cstheme="minorHAnsi"/>
          <w:b/>
          <w:bCs/>
          <w:sz w:val="24"/>
          <w:szCs w:val="24"/>
        </w:rPr>
        <w:t>Burnell</w:t>
      </w:r>
      <w:r w:rsidR="00887824">
        <w:rPr>
          <w:rFonts w:eastAsia="Calibri" w:cstheme="minorHAnsi"/>
          <w:b/>
          <w:bCs/>
          <w:sz w:val="24"/>
          <w:szCs w:val="24"/>
        </w:rPr>
        <w:t xml:space="preserve"> </w:t>
      </w:r>
      <w:r w:rsidR="00887824" w:rsidRPr="00887824">
        <w:rPr>
          <w:rFonts w:eastAsia="Calibri" w:cstheme="minorHAnsi"/>
          <w:sz w:val="24"/>
          <w:szCs w:val="24"/>
        </w:rPr>
        <w:t>with the same boundaries as at present.</w:t>
      </w:r>
    </w:p>
    <w:p w14:paraId="7EB714A4" w14:textId="04C40EB7" w:rsidR="00DA5698" w:rsidRDefault="00DA5698" w:rsidP="00DA5698">
      <w:r>
        <w:t xml:space="preserve">The parish of Bayston Hill has been an issue because of its size of population since 2000 in electoral terms. In the 2008 LGBCE Review it was linked with two Shrewsbury Town Council seats, Column and Sutton </w:t>
      </w:r>
      <w:r w:rsidR="00271D52">
        <w:t>&amp;</w:t>
      </w:r>
      <w:r>
        <w:t xml:space="preserve"> Reabrook to form the three member Bayston Hill, Column and Sutton Division. The links for this seat in terms of community were tenuous at best. There is no way either on foot or by car to get from Bayston Hill to the two Shrewsbury areas without passing through the proposed Meole division. There is no public transport between Bayston Hill and Column and Sutton. The Meole division in the south of the town has no community link with Bayston Hill whatsoever.</w:t>
      </w:r>
    </w:p>
    <w:p w14:paraId="2050D7F5" w14:textId="6C2072CA" w:rsidR="00DA5698" w:rsidRDefault="00DA5698" w:rsidP="00DA5698">
      <w:r>
        <w:t xml:space="preserve"> Bayston Hill, as its name suggests, sits on a hill to the south of Shrewsbury, separated from Shrewsbury by the A5 dual carriageway.  It is also in a separate parish (Bayston Hill) rather than the Shrewsbury Town Council area.</w:t>
      </w:r>
    </w:p>
    <w:p w14:paraId="58798567" w14:textId="284A03FA" w:rsidR="00DA5698" w:rsidRDefault="00DA5698" w:rsidP="00DA5698">
      <w:r>
        <w:t>In looking at the 22/23 review the LGBCE have considered 3  options: -</w:t>
      </w:r>
    </w:p>
    <w:p w14:paraId="48FFB17C" w14:textId="77777777" w:rsidR="00DA5698" w:rsidRDefault="00DA5698" w:rsidP="00DA5698">
      <w:pPr>
        <w:pStyle w:val="ListParagraph"/>
        <w:numPr>
          <w:ilvl w:val="0"/>
          <w:numId w:val="11"/>
        </w:numPr>
        <w:spacing w:line="256" w:lineRule="auto"/>
      </w:pPr>
      <w:r>
        <w:t>A Bayston Hill division with an electorate 22% above the average following the review.</w:t>
      </w:r>
    </w:p>
    <w:p w14:paraId="1448BF8F" w14:textId="77777777" w:rsidR="00DA5698" w:rsidRDefault="00DA5698" w:rsidP="00DA5698">
      <w:pPr>
        <w:pStyle w:val="ListParagraph"/>
        <w:numPr>
          <w:ilvl w:val="0"/>
          <w:numId w:val="11"/>
        </w:numPr>
        <w:spacing w:line="256" w:lineRule="auto"/>
      </w:pPr>
      <w:r>
        <w:t>As proposed, a dual member seat covering Bayston Hill parish and a significant proportion of the current Burnell division.</w:t>
      </w:r>
    </w:p>
    <w:p w14:paraId="45E99ECD" w14:textId="026FDE6E" w:rsidR="00DA5698" w:rsidRDefault="00DA5698" w:rsidP="00DA5698">
      <w:pPr>
        <w:pStyle w:val="ListParagraph"/>
        <w:numPr>
          <w:ilvl w:val="0"/>
          <w:numId w:val="11"/>
        </w:numPr>
        <w:spacing w:line="256" w:lineRule="auto"/>
      </w:pPr>
      <w:r>
        <w:t>A review as to whether it is possible to divide Bayston Hill and link part</w:t>
      </w:r>
      <w:r w:rsidR="00217096">
        <w:t>s</w:t>
      </w:r>
      <w:r>
        <w:t xml:space="preserve"> with other divisions such as Burnell, Severn Valley or Longden.</w:t>
      </w:r>
    </w:p>
    <w:p w14:paraId="301698F8" w14:textId="77777777" w:rsidR="00DA5698" w:rsidRDefault="00DA5698" w:rsidP="00DA5698">
      <w:r>
        <w:t>It is recognised that there is great difficulty in creating a satisfactory division because of electorate in Bayston Hill, although we believe the best option is option 1 as an exceptional case.</w:t>
      </w:r>
    </w:p>
    <w:p w14:paraId="6DF7411A" w14:textId="77777777" w:rsidR="00DA5698" w:rsidRDefault="00DA5698" w:rsidP="00DA5698">
      <w:r>
        <w:t>Bayston Hill originated from Condover parish, and the original settlement was the area to the left of the A49, if travelling from Shrewsbury to Church Stretton, that is to the east. The much larger part of the settlement is now developed on the right or west side of the A49.</w:t>
      </w:r>
    </w:p>
    <w:p w14:paraId="41896893" w14:textId="77777777" w:rsidR="00DA5698" w:rsidRDefault="00DA5698" w:rsidP="00DA5698">
      <w:r>
        <w:lastRenderedPageBreak/>
        <w:t>Bayston Hill is an autonomous community, a sizeable proportion of its residents will work in Shrewsbury and the wider Shropshire. However, Bayston Hill has; -</w:t>
      </w:r>
    </w:p>
    <w:p w14:paraId="4F7D990E" w14:textId="77777777" w:rsidR="00DA5698" w:rsidRDefault="00DA5698" w:rsidP="00DA5698">
      <w:pPr>
        <w:pStyle w:val="ListParagraph"/>
        <w:numPr>
          <w:ilvl w:val="0"/>
          <w:numId w:val="12"/>
        </w:numPr>
        <w:spacing w:line="256" w:lineRule="auto"/>
      </w:pPr>
      <w:r>
        <w:t>An infant and primary school</w:t>
      </w:r>
    </w:p>
    <w:p w14:paraId="20659D22" w14:textId="77777777" w:rsidR="00DA5698" w:rsidRDefault="00DA5698" w:rsidP="00DA5698">
      <w:pPr>
        <w:pStyle w:val="ListParagraph"/>
        <w:numPr>
          <w:ilvl w:val="0"/>
          <w:numId w:val="12"/>
        </w:numPr>
        <w:spacing w:line="256" w:lineRule="auto"/>
      </w:pPr>
      <w:r>
        <w:t>A GP practice</w:t>
      </w:r>
    </w:p>
    <w:p w14:paraId="7549DC2B" w14:textId="77777777" w:rsidR="00DA5698" w:rsidRDefault="00DA5698" w:rsidP="00DA5698">
      <w:pPr>
        <w:pStyle w:val="ListParagraph"/>
        <w:numPr>
          <w:ilvl w:val="0"/>
          <w:numId w:val="12"/>
        </w:numPr>
        <w:spacing w:line="256" w:lineRule="auto"/>
      </w:pPr>
      <w:r>
        <w:t>A dental practice</w:t>
      </w:r>
    </w:p>
    <w:p w14:paraId="2D904E04" w14:textId="77777777" w:rsidR="00DA5698" w:rsidRDefault="00DA5698" w:rsidP="00DA5698">
      <w:pPr>
        <w:pStyle w:val="ListParagraph"/>
        <w:numPr>
          <w:ilvl w:val="0"/>
          <w:numId w:val="12"/>
        </w:numPr>
        <w:spacing w:line="256" w:lineRule="auto"/>
      </w:pPr>
      <w:r>
        <w:t>A Library</w:t>
      </w:r>
    </w:p>
    <w:p w14:paraId="140DB49D" w14:textId="77777777" w:rsidR="00DA5698" w:rsidRDefault="00DA5698" w:rsidP="00DA5698">
      <w:pPr>
        <w:pStyle w:val="ListParagraph"/>
        <w:numPr>
          <w:ilvl w:val="0"/>
          <w:numId w:val="12"/>
        </w:numPr>
        <w:spacing w:line="256" w:lineRule="auto"/>
      </w:pPr>
      <w:r>
        <w:t>A parade of shops</w:t>
      </w:r>
    </w:p>
    <w:p w14:paraId="37295CF7" w14:textId="77777777" w:rsidR="00B13C8A" w:rsidRDefault="00DA5698" w:rsidP="00B13C8A">
      <w:pPr>
        <w:pStyle w:val="ListParagraph"/>
        <w:numPr>
          <w:ilvl w:val="0"/>
          <w:numId w:val="12"/>
        </w:numPr>
        <w:spacing w:line="256" w:lineRule="auto"/>
      </w:pPr>
      <w:r>
        <w:t>A Village Hall</w:t>
      </w:r>
    </w:p>
    <w:p w14:paraId="681B29E5" w14:textId="019E7634" w:rsidR="00B13C8A" w:rsidRDefault="00DA5698" w:rsidP="00B13C8A">
      <w:pPr>
        <w:pStyle w:val="ListParagraph"/>
        <w:numPr>
          <w:ilvl w:val="0"/>
          <w:numId w:val="12"/>
        </w:numPr>
        <w:spacing w:line="256" w:lineRule="auto"/>
      </w:pPr>
      <w:r>
        <w:t>Other commercial businesses, including 3 public houses.</w:t>
      </w:r>
      <w:r w:rsidR="00B13C8A" w:rsidRPr="00B13C8A">
        <w:t xml:space="preserve"> </w:t>
      </w:r>
    </w:p>
    <w:p w14:paraId="044ECDF1" w14:textId="0C0AD550" w:rsidR="00DA5698" w:rsidRDefault="00B13C8A" w:rsidP="00B13C8A">
      <w:r>
        <w:t xml:space="preserve">We do not believe the situation will be improved by option 3, dividing Bayston Hill. Comments have already been made that Lyth Hill would be difficult to separate and the electoral numbers involved would be too small. Similarly, to remove the area to the east of the A49 from Bayston Hill would remove the original settlement of the village and would not bring Bayston Hill within a 10% variance. In order to do that a significant number of electors on the west side of the A49 would additionally need to be transferred. The boundary between the two parts would be entirely arbitrary; there is no obvious feature which would provide a strong boundary. Such a division would not result in good and efficient governance. </w:t>
      </w:r>
    </w:p>
    <w:p w14:paraId="5E3F4A2D" w14:textId="2327406A" w:rsidR="00DA5698" w:rsidRDefault="00DA5698" w:rsidP="00DA5698">
      <w:r>
        <w:t xml:space="preserve">Local residents, including the parish council and sitting Shropshire councillors support </w:t>
      </w:r>
      <w:r w:rsidR="00B13C8A">
        <w:t>o</w:t>
      </w:r>
      <w:r>
        <w:t>ption 1.</w:t>
      </w:r>
    </w:p>
    <w:p w14:paraId="4BF6531C" w14:textId="090178A2" w:rsidR="00DA5698" w:rsidRDefault="00DA5698" w:rsidP="00DA5698">
      <w:r>
        <w:t>In terms of the proposal to have the dual member division</w:t>
      </w:r>
      <w:r w:rsidR="00B13C8A">
        <w:t>, option 2,</w:t>
      </w:r>
      <w:r>
        <w:t xml:space="preserve"> we see the following issues,</w:t>
      </w:r>
    </w:p>
    <w:p w14:paraId="43DF43B8" w14:textId="77777777" w:rsidR="00DA5698" w:rsidRDefault="00DA5698" w:rsidP="00DA5698">
      <w:pPr>
        <w:pStyle w:val="ListParagraph"/>
        <w:numPr>
          <w:ilvl w:val="0"/>
          <w:numId w:val="13"/>
        </w:numPr>
        <w:spacing w:line="256" w:lineRule="auto"/>
      </w:pPr>
      <w:r>
        <w:t>Bayston Hill will be linked with a number of other communities. Whilst there are strong links with Condover, the links to Dorrington and Leebotwood in terms of community are weak, despite the link of the A49. The links between Bayston Hill with Acton Burnell and Cound are non-existent.</w:t>
      </w:r>
    </w:p>
    <w:p w14:paraId="6735CEEC" w14:textId="26CC3BD5" w:rsidR="00DA5698" w:rsidRDefault="00DA5698" w:rsidP="00DA5698">
      <w:pPr>
        <w:pStyle w:val="ListParagraph"/>
        <w:numPr>
          <w:ilvl w:val="0"/>
          <w:numId w:val="13"/>
        </w:numPr>
        <w:spacing w:line="256" w:lineRule="auto"/>
      </w:pPr>
      <w:r>
        <w:t>The reduction in size of the current Burnell Division will lead to an additional parish, Cardington, being moved to Corvedale Division which is the second largest in area of the Shropshire divisions. It would also transfer Church Pulverbatch parish to Bishops Castle with which there are no community links, although if it needed to be transferred, we recognise that to Longden Division may be a better option. Similarly</w:t>
      </w:r>
      <w:r w:rsidR="00D93AC0">
        <w:t>,</w:t>
      </w:r>
      <w:r>
        <w:t xml:space="preserve"> the parishes of All Stretton,  Smethcott and Woolstaston have no direct link to villages making up the Bishop’s Castle division.</w:t>
      </w:r>
    </w:p>
    <w:p w14:paraId="2B9EB49E" w14:textId="1316D8D9" w:rsidR="00544C26" w:rsidRDefault="00D93AC0" w:rsidP="00544C26">
      <w:pPr>
        <w:pStyle w:val="ListParagraph"/>
        <w:numPr>
          <w:ilvl w:val="0"/>
          <w:numId w:val="13"/>
        </w:numPr>
        <w:spacing w:line="256" w:lineRule="auto"/>
      </w:pPr>
      <w:r>
        <w:t>The parish of Cound</w:t>
      </w:r>
      <w:r w:rsidR="00544C26">
        <w:t xml:space="preserve"> is presently in the Severn Valley division.  It clearly relates much more closely to villages off the A486 rather than the A49 and would be much better placed in the revised Severn </w:t>
      </w:r>
      <w:r w:rsidR="006C10B3">
        <w:t>V</w:t>
      </w:r>
      <w:r w:rsidR="00544C26">
        <w:t>alley division. Whilst it is clear that the existing Severn Valley division does need to be reduced in electorate, it does not need to lose Cound with its</w:t>
      </w:r>
      <w:r w:rsidR="006C10B3">
        <w:t xml:space="preserve"> projected </w:t>
      </w:r>
      <w:r w:rsidR="00544C26">
        <w:t xml:space="preserve"> 386</w:t>
      </w:r>
      <w:r w:rsidR="006C10B3">
        <w:t xml:space="preserve"> electors</w:t>
      </w:r>
      <w:r w:rsidR="00544C26">
        <w:t xml:space="preserve">. It being included in Severn </w:t>
      </w:r>
      <w:r w:rsidR="00F35692">
        <w:t>V</w:t>
      </w:r>
      <w:r w:rsidR="00544C26">
        <w:t xml:space="preserve">alley would bring that division close to the electoral mean for the county. </w:t>
      </w:r>
    </w:p>
    <w:p w14:paraId="16500EDA" w14:textId="63FC60D3" w:rsidR="00DA5698" w:rsidRDefault="00DA5698" w:rsidP="00DA5698">
      <w:pPr>
        <w:pStyle w:val="ListParagraph"/>
        <w:numPr>
          <w:ilvl w:val="0"/>
          <w:numId w:val="13"/>
        </w:numPr>
        <w:spacing w:line="256" w:lineRule="auto"/>
      </w:pPr>
      <w:r>
        <w:t>Whilst not a reason not to act, we believe that the dual member division will be represented by two MPs, Bayston Hill from Shrewsbury</w:t>
      </w:r>
      <w:r w:rsidR="00F278F5">
        <w:t>,</w:t>
      </w:r>
      <w:r>
        <w:t xml:space="preserve"> and Burnell from South Shropshire,</w:t>
      </w:r>
      <w:r w:rsidR="00F35692">
        <w:t xml:space="preserve"> as would Bishop’s Castle,</w:t>
      </w:r>
      <w:r>
        <w:t xml:space="preserve"> whereas </w:t>
      </w:r>
      <w:r w:rsidR="006B4E86">
        <w:t>o</w:t>
      </w:r>
      <w:r>
        <w:t>ption 1 will clearly leave the divisions in separate parliamentary constituencies.</w:t>
      </w:r>
    </w:p>
    <w:p w14:paraId="18566FE1" w14:textId="77777777" w:rsidR="00DA5698" w:rsidRDefault="00DA5698" w:rsidP="00DA5698"/>
    <w:p w14:paraId="24F66037" w14:textId="459CCCCE" w:rsidR="00D93AC0" w:rsidRDefault="00D93AC0" w:rsidP="00D93AC0">
      <w:r>
        <w:t xml:space="preserve">If the LGBCE were to agree to option 1 then we would propose that those areas of Burnell which were removed from the </w:t>
      </w:r>
      <w:r w:rsidR="006B4E86">
        <w:t>d</w:t>
      </w:r>
      <w:r>
        <w:t xml:space="preserve">ivision to bring the dual member size to an appropriate level, should be returned to Burnell division i.e., Cardington from Corvedale, and the parishes of Church Pulverbatch, </w:t>
      </w:r>
      <w:r>
        <w:lastRenderedPageBreak/>
        <w:t xml:space="preserve">All Stretton, Smethcott and Woolstaston from Bishops Castle. </w:t>
      </w:r>
      <w:r w:rsidR="00887824">
        <w:t xml:space="preserve">The current division </w:t>
      </w:r>
      <w:r w:rsidR="006B4E86">
        <w:t xml:space="preserve">which </w:t>
      </w:r>
      <w:r w:rsidR="00887824">
        <w:t>links rural villages to the south of Shrewsbury with similar character and concerns</w:t>
      </w:r>
      <w:r w:rsidR="006B4E86">
        <w:t xml:space="preserve"> </w:t>
      </w:r>
      <w:r w:rsidR="00887824">
        <w:t>has worked well.</w:t>
      </w:r>
    </w:p>
    <w:p w14:paraId="661E5598" w14:textId="77777777" w:rsidR="006B4E86" w:rsidRDefault="00D93AC0" w:rsidP="00BD1CF3">
      <w:r>
        <w:t>We understand the Bishops Castle Division does require additional electors but believe these could come from the southwest of Craven Arms Division or Clee Division, most likely the parish of Hopesay.</w:t>
      </w:r>
    </w:p>
    <w:p w14:paraId="443808E8" w14:textId="77777777" w:rsidR="006B4E86" w:rsidRDefault="006B4E86" w:rsidP="00BD1CF3"/>
    <w:p w14:paraId="0BFB74F7" w14:textId="34C6A86C" w:rsidR="00BD1CF3" w:rsidRPr="006B4E86" w:rsidRDefault="00BD1CF3" w:rsidP="00BD1CF3">
      <w:r w:rsidRPr="004D3982">
        <w:rPr>
          <w:rFonts w:eastAsia="Calibri" w:cstheme="minorHAnsi"/>
          <w:b/>
          <w:bCs/>
          <w:sz w:val="24"/>
          <w:szCs w:val="24"/>
        </w:rPr>
        <w:t>Shrewsbury</w:t>
      </w:r>
    </w:p>
    <w:p w14:paraId="1A593DC2" w14:textId="19F77BE8" w:rsidR="00BD1CF3" w:rsidRPr="004D3982" w:rsidRDefault="00177BE9" w:rsidP="00BD1CF3">
      <w:pPr>
        <w:rPr>
          <w:rFonts w:eastAsia="Calibri" w:cstheme="minorHAnsi"/>
          <w:sz w:val="24"/>
          <w:szCs w:val="24"/>
        </w:rPr>
      </w:pPr>
      <w:r w:rsidRPr="004D3982">
        <w:rPr>
          <w:rFonts w:eastAsia="Calibri" w:cstheme="minorHAnsi"/>
          <w:sz w:val="24"/>
          <w:szCs w:val="24"/>
        </w:rPr>
        <w:t>We support most of the proposals for Shrewsbury.</w:t>
      </w:r>
    </w:p>
    <w:p w14:paraId="2D3791F5" w14:textId="77777777" w:rsidR="00961F0F" w:rsidRDefault="00BD1CF3" w:rsidP="00BD1CF3">
      <w:pPr>
        <w:rPr>
          <w:rFonts w:eastAsia="Calibri" w:cstheme="minorHAnsi"/>
          <w:sz w:val="24"/>
          <w:szCs w:val="24"/>
        </w:rPr>
      </w:pPr>
      <w:r w:rsidRPr="004D3982">
        <w:rPr>
          <w:rFonts w:eastAsia="Calibri" w:cstheme="minorHAnsi"/>
          <w:sz w:val="24"/>
          <w:szCs w:val="24"/>
        </w:rPr>
        <w:t>We support</w:t>
      </w:r>
      <w:r w:rsidR="00664C97" w:rsidRPr="004D3982">
        <w:rPr>
          <w:rFonts w:eastAsia="Calibri" w:cstheme="minorHAnsi"/>
          <w:sz w:val="24"/>
          <w:szCs w:val="24"/>
        </w:rPr>
        <w:t xml:space="preserve"> the</w:t>
      </w:r>
      <w:r w:rsidR="00961F0F">
        <w:rPr>
          <w:rFonts w:eastAsia="Calibri" w:cstheme="minorHAnsi"/>
          <w:sz w:val="24"/>
          <w:szCs w:val="24"/>
        </w:rPr>
        <w:t>:</w:t>
      </w:r>
    </w:p>
    <w:p w14:paraId="13BBE122" w14:textId="77777777" w:rsidR="00961F0F" w:rsidRDefault="00BD1CF3"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 xml:space="preserve">Bagley, </w:t>
      </w:r>
    </w:p>
    <w:p w14:paraId="7129FF4C" w14:textId="77777777" w:rsidR="00961F0F" w:rsidRDefault="00BD1CF3"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Battlefield,</w:t>
      </w:r>
    </w:p>
    <w:p w14:paraId="2CA5DA84" w14:textId="77777777" w:rsidR="00961F0F" w:rsidRDefault="00BD1CF3"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 xml:space="preserve">Castlefields &amp; Ditherington, </w:t>
      </w:r>
    </w:p>
    <w:p w14:paraId="73A2E997" w14:textId="77777777" w:rsidR="00961F0F" w:rsidRDefault="00BD1CF3"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 xml:space="preserve">Harlescott, </w:t>
      </w:r>
    </w:p>
    <w:p w14:paraId="7893B1F9" w14:textId="0997C756" w:rsidR="00961F0F" w:rsidRPr="001F57BA" w:rsidRDefault="00BD1CF3" w:rsidP="001F57BA">
      <w:pPr>
        <w:pStyle w:val="ListParagraph"/>
        <w:numPr>
          <w:ilvl w:val="0"/>
          <w:numId w:val="7"/>
        </w:numPr>
        <w:rPr>
          <w:rFonts w:eastAsia="Calibri" w:cstheme="minorHAnsi"/>
          <w:b/>
          <w:bCs/>
          <w:sz w:val="24"/>
          <w:szCs w:val="24"/>
        </w:rPr>
      </w:pPr>
      <w:r w:rsidRPr="00961F0F">
        <w:rPr>
          <w:rFonts w:eastAsia="Calibri" w:cstheme="minorHAnsi"/>
          <w:b/>
          <w:bCs/>
          <w:sz w:val="24"/>
          <w:szCs w:val="24"/>
        </w:rPr>
        <w:t>Quarry &amp; Coton Hill</w:t>
      </w:r>
      <w:r w:rsidRPr="00961F0F">
        <w:rPr>
          <w:rFonts w:eastAsia="Calibri" w:cstheme="minorHAnsi"/>
          <w:sz w:val="24"/>
          <w:szCs w:val="24"/>
        </w:rPr>
        <w:t xml:space="preserve">, </w:t>
      </w:r>
    </w:p>
    <w:p w14:paraId="39438A51" w14:textId="77777777" w:rsidR="00961F0F" w:rsidRPr="00961F0F" w:rsidRDefault="00BD1CF3"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Monkmoor</w:t>
      </w:r>
      <w:r w:rsidRPr="00961F0F">
        <w:rPr>
          <w:rFonts w:eastAsia="Calibri" w:cstheme="minorHAnsi"/>
          <w:sz w:val="24"/>
          <w:szCs w:val="24"/>
        </w:rPr>
        <w:t xml:space="preserve">, </w:t>
      </w:r>
    </w:p>
    <w:p w14:paraId="70E76DC7" w14:textId="77777777" w:rsidR="00961F0F" w:rsidRPr="00961F0F" w:rsidRDefault="00BD1CF3"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Underdale,</w:t>
      </w:r>
      <w:r w:rsidRPr="00961F0F">
        <w:rPr>
          <w:rFonts w:eastAsia="Calibri" w:cstheme="minorHAnsi"/>
          <w:sz w:val="24"/>
          <w:szCs w:val="24"/>
        </w:rPr>
        <w:t xml:space="preserve"> </w:t>
      </w:r>
    </w:p>
    <w:p w14:paraId="28DF7AB2" w14:textId="77777777" w:rsidR="00961F0F" w:rsidRDefault="00BD1CF3"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 xml:space="preserve">Belle Vue, </w:t>
      </w:r>
    </w:p>
    <w:p w14:paraId="6F0B7400" w14:textId="77777777" w:rsidR="00961F0F" w:rsidRDefault="00DD01C7"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 xml:space="preserve">Porthill </w:t>
      </w:r>
      <w:r w:rsidR="00BD1CF3" w:rsidRPr="00961F0F">
        <w:rPr>
          <w:rFonts w:eastAsia="Calibri" w:cstheme="minorHAnsi"/>
          <w:sz w:val="24"/>
          <w:szCs w:val="24"/>
        </w:rPr>
        <w:t>and</w:t>
      </w:r>
      <w:r w:rsidR="00BD1CF3" w:rsidRPr="00961F0F">
        <w:rPr>
          <w:rFonts w:eastAsia="Calibri" w:cstheme="minorHAnsi"/>
          <w:b/>
          <w:bCs/>
          <w:sz w:val="24"/>
          <w:szCs w:val="24"/>
        </w:rPr>
        <w:t xml:space="preserve"> </w:t>
      </w:r>
    </w:p>
    <w:p w14:paraId="03DA8C1D" w14:textId="77777777" w:rsidR="001F57BA" w:rsidRPr="001F57BA" w:rsidRDefault="00BD1CF3" w:rsidP="00961F0F">
      <w:pPr>
        <w:pStyle w:val="ListParagraph"/>
        <w:numPr>
          <w:ilvl w:val="0"/>
          <w:numId w:val="7"/>
        </w:numPr>
        <w:rPr>
          <w:rFonts w:eastAsia="Calibri" w:cstheme="minorHAnsi"/>
          <w:b/>
          <w:bCs/>
          <w:sz w:val="24"/>
          <w:szCs w:val="24"/>
        </w:rPr>
      </w:pPr>
      <w:r w:rsidRPr="00961F0F">
        <w:rPr>
          <w:rFonts w:eastAsia="Calibri" w:cstheme="minorHAnsi"/>
          <w:b/>
          <w:bCs/>
          <w:sz w:val="24"/>
          <w:szCs w:val="24"/>
        </w:rPr>
        <w:t>Meole</w:t>
      </w:r>
      <w:r w:rsidR="00664C97" w:rsidRPr="00961F0F">
        <w:rPr>
          <w:rFonts w:eastAsia="Calibri" w:cstheme="minorHAnsi"/>
          <w:b/>
          <w:bCs/>
          <w:sz w:val="24"/>
          <w:szCs w:val="24"/>
        </w:rPr>
        <w:t xml:space="preserve"> </w:t>
      </w:r>
      <w:r w:rsidR="00664C97" w:rsidRPr="00961F0F">
        <w:rPr>
          <w:rFonts w:eastAsia="Calibri" w:cstheme="minorHAnsi"/>
          <w:sz w:val="24"/>
          <w:szCs w:val="24"/>
        </w:rPr>
        <w:t>divisions</w:t>
      </w:r>
      <w:r w:rsidR="00664C97" w:rsidRPr="00961F0F">
        <w:rPr>
          <w:rFonts w:eastAsia="Calibri" w:cstheme="minorHAnsi"/>
          <w:b/>
          <w:bCs/>
          <w:sz w:val="24"/>
          <w:szCs w:val="24"/>
        </w:rPr>
        <w:t>.</w:t>
      </w:r>
      <w:r w:rsidR="001F57BA" w:rsidRPr="001F57BA">
        <w:rPr>
          <w:rFonts w:ascii="OpenSans-webfont" w:hAnsi="OpenSans-webfont"/>
          <w:color w:val="333333"/>
          <w:shd w:val="clear" w:color="auto" w:fill="FFFFFF"/>
        </w:rPr>
        <w:t xml:space="preserve"> </w:t>
      </w:r>
    </w:p>
    <w:p w14:paraId="48C2CCF8" w14:textId="6A2883BB" w:rsidR="00BD1CF3" w:rsidRPr="001F57BA" w:rsidRDefault="001F57BA" w:rsidP="001F57BA">
      <w:pPr>
        <w:rPr>
          <w:rFonts w:eastAsia="Calibri" w:cstheme="minorHAnsi"/>
          <w:b/>
          <w:bCs/>
          <w:sz w:val="24"/>
          <w:szCs w:val="24"/>
        </w:rPr>
      </w:pPr>
      <w:r w:rsidRPr="001F57BA">
        <w:rPr>
          <w:rFonts w:ascii="OpenSans-webfont" w:hAnsi="OpenSans-webfont"/>
          <w:color w:val="333333"/>
          <w:shd w:val="clear" w:color="auto" w:fill="FFFFFF"/>
        </w:rPr>
        <w:t xml:space="preserve">We support the proposed </w:t>
      </w:r>
      <w:r w:rsidRPr="001F57BA">
        <w:rPr>
          <w:rFonts w:ascii="OpenSans-webfont" w:hAnsi="OpenSans-webfont"/>
          <w:b/>
          <w:bCs/>
          <w:color w:val="333333"/>
          <w:shd w:val="clear" w:color="auto" w:fill="FFFFFF"/>
        </w:rPr>
        <w:t>Sundorne</w:t>
      </w:r>
      <w:r w:rsidRPr="001F57BA">
        <w:rPr>
          <w:rFonts w:ascii="OpenSans-webfont" w:hAnsi="OpenSans-webfont"/>
          <w:color w:val="333333"/>
          <w:shd w:val="clear" w:color="auto" w:fill="FFFFFF"/>
        </w:rPr>
        <w:t xml:space="preserve"> division but recommend that it be renamed </w:t>
      </w:r>
      <w:r w:rsidRPr="001F57BA">
        <w:rPr>
          <w:rFonts w:ascii="OpenSans-webfont" w:hAnsi="OpenSans-webfont"/>
          <w:b/>
          <w:bCs/>
          <w:color w:val="333333"/>
          <w:shd w:val="clear" w:color="auto" w:fill="FFFFFF"/>
        </w:rPr>
        <w:t>Sundorne &amp; Old Heath</w:t>
      </w:r>
      <w:r w:rsidRPr="001F57BA">
        <w:rPr>
          <w:rFonts w:ascii="OpenSans-webfont" w:hAnsi="OpenSans-webfont"/>
          <w:color w:val="333333"/>
          <w:shd w:val="clear" w:color="auto" w:fill="FFFFFF"/>
        </w:rPr>
        <w:t xml:space="preserve"> to reflect the inclusion of the separate communities in the division.</w:t>
      </w:r>
      <w:r w:rsidR="00A95413">
        <w:rPr>
          <w:rFonts w:ascii="OpenSans-webfont" w:hAnsi="OpenSans-webfont"/>
          <w:color w:val="333333"/>
          <w:shd w:val="clear" w:color="auto" w:fill="FFFFFF"/>
        </w:rPr>
        <w:t xml:space="preserve"> The Old Heath area is separated from the rest of the division by the Heathgates roundabout and has a different character to the rest of the division. This is emphasised by it being a separate but small polling district, created in recognition of that. </w:t>
      </w:r>
    </w:p>
    <w:p w14:paraId="46AE6D0A" w14:textId="6932CBF6" w:rsidR="00BD1CF3" w:rsidRPr="008A22EC" w:rsidRDefault="00BD1CF3" w:rsidP="00BD1CF3">
      <w:pPr>
        <w:rPr>
          <w:rFonts w:eastAsia="Calibri" w:cstheme="minorHAnsi"/>
          <w:sz w:val="24"/>
          <w:szCs w:val="24"/>
        </w:rPr>
      </w:pPr>
      <w:r w:rsidRPr="004D3982">
        <w:rPr>
          <w:rFonts w:eastAsia="Calibri" w:cstheme="minorHAnsi"/>
          <w:sz w:val="24"/>
          <w:szCs w:val="24"/>
        </w:rPr>
        <w:t xml:space="preserve">We support </w:t>
      </w:r>
      <w:r w:rsidRPr="004D3982">
        <w:rPr>
          <w:rFonts w:eastAsia="Calibri" w:cstheme="minorHAnsi"/>
          <w:b/>
          <w:bCs/>
          <w:sz w:val="24"/>
          <w:szCs w:val="24"/>
        </w:rPr>
        <w:t xml:space="preserve">Oteley &amp; Reabrook  </w:t>
      </w:r>
      <w:r w:rsidRPr="004D3982">
        <w:rPr>
          <w:rFonts w:eastAsia="Calibri" w:cstheme="minorHAnsi"/>
          <w:sz w:val="24"/>
          <w:szCs w:val="24"/>
        </w:rPr>
        <w:t>but recommend that it be renamed</w:t>
      </w:r>
      <w:r w:rsidRPr="004D3982">
        <w:rPr>
          <w:rFonts w:eastAsia="Calibri" w:cstheme="minorHAnsi"/>
          <w:b/>
          <w:bCs/>
          <w:sz w:val="24"/>
          <w:szCs w:val="24"/>
        </w:rPr>
        <w:t xml:space="preserve"> Oteley, Sutton Farm &amp; </w:t>
      </w:r>
      <w:r w:rsidR="00664C97" w:rsidRPr="004D3982">
        <w:rPr>
          <w:rFonts w:eastAsia="Calibri" w:cstheme="minorHAnsi"/>
          <w:b/>
          <w:bCs/>
          <w:sz w:val="24"/>
          <w:szCs w:val="24"/>
        </w:rPr>
        <w:t>R</w:t>
      </w:r>
      <w:r w:rsidRPr="004D3982">
        <w:rPr>
          <w:rFonts w:eastAsia="Calibri" w:cstheme="minorHAnsi"/>
          <w:b/>
          <w:bCs/>
          <w:sz w:val="24"/>
          <w:szCs w:val="24"/>
        </w:rPr>
        <w:t>eabrook</w:t>
      </w:r>
      <w:r w:rsidR="00A95413">
        <w:rPr>
          <w:rFonts w:eastAsia="Calibri" w:cstheme="minorHAnsi"/>
          <w:b/>
          <w:bCs/>
          <w:sz w:val="24"/>
          <w:szCs w:val="24"/>
        </w:rPr>
        <w:t xml:space="preserve">. </w:t>
      </w:r>
      <w:r w:rsidR="00A95413" w:rsidRPr="00A95413">
        <w:rPr>
          <w:rFonts w:eastAsia="Calibri" w:cstheme="minorHAnsi"/>
          <w:sz w:val="24"/>
          <w:szCs w:val="24"/>
        </w:rPr>
        <w:t>Please note the spe</w:t>
      </w:r>
      <w:r w:rsidR="00A95413">
        <w:rPr>
          <w:rFonts w:eastAsia="Calibri" w:cstheme="minorHAnsi"/>
          <w:sz w:val="24"/>
          <w:szCs w:val="24"/>
        </w:rPr>
        <w:t>l</w:t>
      </w:r>
      <w:r w:rsidR="00A95413" w:rsidRPr="00A95413">
        <w:rPr>
          <w:rFonts w:eastAsia="Calibri" w:cstheme="minorHAnsi"/>
          <w:sz w:val="24"/>
          <w:szCs w:val="24"/>
        </w:rPr>
        <w:t>lin</w:t>
      </w:r>
      <w:r w:rsidR="00A95413">
        <w:rPr>
          <w:rFonts w:eastAsia="Calibri" w:cstheme="minorHAnsi"/>
          <w:sz w:val="24"/>
          <w:szCs w:val="24"/>
        </w:rPr>
        <w:t>g of Oteley. It was incorrect in the initial proposals. Oteley relates to the considerable amount of new housing developments along the Oteley Road, and Reabrook relates to the existing area of the town in the old Sutton</w:t>
      </w:r>
      <w:r w:rsidR="00AE5C7D">
        <w:rPr>
          <w:rFonts w:eastAsia="Calibri" w:cstheme="minorHAnsi"/>
          <w:sz w:val="24"/>
          <w:szCs w:val="24"/>
        </w:rPr>
        <w:t xml:space="preserve"> &amp;</w:t>
      </w:r>
      <w:r w:rsidR="00A95413">
        <w:rPr>
          <w:rFonts w:eastAsia="Calibri" w:cstheme="minorHAnsi"/>
          <w:sz w:val="24"/>
          <w:szCs w:val="24"/>
        </w:rPr>
        <w:t xml:space="preserve"> Reabrook town ward The area known as Sutton has ancient origins around St John’s church but has grown considerably over the years, including all the areas off Sutton Road and Sutton Lane. Sutton will be divided between two divisions, and we feel that the name Sutton should be included in both. </w:t>
      </w:r>
      <w:r w:rsidR="00664C97" w:rsidRPr="004D3982">
        <w:rPr>
          <w:rFonts w:eastAsia="Calibri" w:cstheme="minorHAnsi"/>
          <w:sz w:val="24"/>
          <w:szCs w:val="24"/>
        </w:rPr>
        <w:t>Sutton</w:t>
      </w:r>
      <w:r w:rsidR="008A22EC">
        <w:rPr>
          <w:rFonts w:eastAsia="Calibri" w:cstheme="minorHAnsi"/>
          <w:b/>
          <w:bCs/>
          <w:sz w:val="24"/>
          <w:szCs w:val="24"/>
        </w:rPr>
        <w:t xml:space="preserve"> </w:t>
      </w:r>
      <w:r w:rsidR="008A22EC" w:rsidRPr="008A22EC">
        <w:rPr>
          <w:rFonts w:eastAsia="Calibri" w:cstheme="minorHAnsi"/>
          <w:sz w:val="24"/>
          <w:szCs w:val="24"/>
        </w:rPr>
        <w:t>Farm is the well-known name for the area off the south of Sutton Road</w:t>
      </w:r>
      <w:r w:rsidR="008A22EC">
        <w:rPr>
          <w:rFonts w:eastAsia="Calibri" w:cstheme="minorHAnsi"/>
          <w:sz w:val="24"/>
          <w:szCs w:val="24"/>
        </w:rPr>
        <w:t>, so we feel that although quite long our proposed name is the most appropriate for the division.</w:t>
      </w:r>
    </w:p>
    <w:p w14:paraId="743E2A7F" w14:textId="105528B4" w:rsidR="00BD1CF3" w:rsidRPr="004D3982" w:rsidRDefault="00664C97" w:rsidP="00BD1CF3">
      <w:pPr>
        <w:rPr>
          <w:rFonts w:eastAsia="Calibri" w:cstheme="minorHAnsi"/>
          <w:sz w:val="24"/>
          <w:szCs w:val="24"/>
        </w:rPr>
      </w:pPr>
      <w:r w:rsidRPr="004D3982">
        <w:rPr>
          <w:rFonts w:eastAsia="Calibri" w:cstheme="minorHAnsi"/>
          <w:sz w:val="24"/>
          <w:szCs w:val="24"/>
        </w:rPr>
        <w:t xml:space="preserve">We support the </w:t>
      </w:r>
      <w:r w:rsidR="00BD1CF3" w:rsidRPr="004D3982">
        <w:rPr>
          <w:rFonts w:eastAsia="Calibri" w:cstheme="minorHAnsi"/>
          <w:b/>
          <w:bCs/>
          <w:sz w:val="24"/>
          <w:szCs w:val="24"/>
        </w:rPr>
        <w:t>Abbey</w:t>
      </w:r>
      <w:r w:rsidRPr="004D3982">
        <w:rPr>
          <w:rFonts w:eastAsia="Calibri" w:cstheme="minorHAnsi"/>
          <w:b/>
          <w:bCs/>
          <w:sz w:val="24"/>
          <w:szCs w:val="24"/>
        </w:rPr>
        <w:t xml:space="preserve"> </w:t>
      </w:r>
      <w:r w:rsidRPr="004D3982">
        <w:rPr>
          <w:rFonts w:eastAsia="Calibri" w:cstheme="minorHAnsi"/>
          <w:sz w:val="24"/>
          <w:szCs w:val="24"/>
        </w:rPr>
        <w:t xml:space="preserve">and </w:t>
      </w:r>
      <w:r w:rsidR="00BD1CF3" w:rsidRPr="004D3982">
        <w:rPr>
          <w:rFonts w:eastAsia="Calibri" w:cstheme="minorHAnsi"/>
          <w:b/>
          <w:bCs/>
          <w:sz w:val="24"/>
          <w:szCs w:val="24"/>
        </w:rPr>
        <w:t>Column &amp; Sutton</w:t>
      </w:r>
      <w:r w:rsidRPr="004D3982">
        <w:rPr>
          <w:rFonts w:eastAsia="Calibri" w:cstheme="minorHAnsi"/>
          <w:sz w:val="24"/>
          <w:szCs w:val="24"/>
        </w:rPr>
        <w:t xml:space="preserve"> divisions with the following amendment</w:t>
      </w:r>
      <w:r w:rsidR="008A22EC">
        <w:rPr>
          <w:rFonts w:eastAsia="Calibri" w:cstheme="minorHAnsi"/>
          <w:sz w:val="24"/>
          <w:szCs w:val="24"/>
        </w:rPr>
        <w:t xml:space="preserve"> from Shropshire Council</w:t>
      </w:r>
      <w:r w:rsidRPr="004D3982">
        <w:rPr>
          <w:rFonts w:eastAsia="Calibri" w:cstheme="minorHAnsi"/>
          <w:sz w:val="24"/>
          <w:szCs w:val="24"/>
        </w:rPr>
        <w:t xml:space="preserve">, that the Wenlock Road/London Road triangle should be moved from Abbey to Column &amp; Sutton. We also recommend that the Column &amp; Sutton divisions be renamed </w:t>
      </w:r>
      <w:r w:rsidR="008A22EC">
        <w:rPr>
          <w:rFonts w:eastAsia="Calibri" w:cstheme="minorHAnsi"/>
          <w:b/>
          <w:bCs/>
          <w:sz w:val="24"/>
          <w:szCs w:val="24"/>
        </w:rPr>
        <w:t xml:space="preserve">Wenlock </w:t>
      </w:r>
      <w:r w:rsidRPr="004D3982">
        <w:rPr>
          <w:rFonts w:eastAsia="Calibri" w:cstheme="minorHAnsi"/>
          <w:b/>
          <w:bCs/>
          <w:sz w:val="24"/>
          <w:szCs w:val="24"/>
        </w:rPr>
        <w:t>&amp; Sutton Park</w:t>
      </w:r>
      <w:r w:rsidR="008A22EC">
        <w:rPr>
          <w:rFonts w:eastAsia="Calibri" w:cstheme="minorHAnsi"/>
          <w:sz w:val="24"/>
          <w:szCs w:val="24"/>
        </w:rPr>
        <w:t>. As outline</w:t>
      </w:r>
      <w:r w:rsidR="0025428A">
        <w:rPr>
          <w:rFonts w:eastAsia="Calibri" w:cstheme="minorHAnsi"/>
          <w:sz w:val="24"/>
          <w:szCs w:val="24"/>
        </w:rPr>
        <w:t>d</w:t>
      </w:r>
      <w:r w:rsidR="008A22EC">
        <w:rPr>
          <w:rFonts w:eastAsia="Calibri" w:cstheme="minorHAnsi"/>
          <w:sz w:val="24"/>
          <w:szCs w:val="24"/>
        </w:rPr>
        <w:t xml:space="preserve"> above </w:t>
      </w:r>
      <w:r w:rsidR="00961F0F">
        <w:rPr>
          <w:rFonts w:eastAsia="Calibri" w:cstheme="minorHAnsi"/>
          <w:sz w:val="24"/>
          <w:szCs w:val="24"/>
        </w:rPr>
        <w:t xml:space="preserve">whilst part of what residents regard as Sutton will be in this division, </w:t>
      </w:r>
      <w:r w:rsidRPr="004D3982">
        <w:rPr>
          <w:rFonts w:eastAsia="Calibri" w:cstheme="minorHAnsi"/>
          <w:sz w:val="24"/>
          <w:szCs w:val="24"/>
        </w:rPr>
        <w:t>much of what residents regard as Sutton will be in the Oteley &amp; Reabrook division.</w:t>
      </w:r>
      <w:r w:rsidR="008A22EC">
        <w:rPr>
          <w:rFonts w:eastAsia="Calibri" w:cstheme="minorHAnsi"/>
          <w:sz w:val="24"/>
          <w:szCs w:val="24"/>
        </w:rPr>
        <w:t xml:space="preserve">  We feel that the Sutton part of the name needs to be more specific, </w:t>
      </w:r>
      <w:r w:rsidR="008A22EC">
        <w:rPr>
          <w:rFonts w:eastAsia="Calibri" w:cstheme="minorHAnsi"/>
          <w:sz w:val="24"/>
          <w:szCs w:val="24"/>
        </w:rPr>
        <w:lastRenderedPageBreak/>
        <w:t>particularly as Sutton Park will be move</w:t>
      </w:r>
      <w:r w:rsidR="0025428A">
        <w:rPr>
          <w:rFonts w:eastAsia="Calibri" w:cstheme="minorHAnsi"/>
          <w:sz w:val="24"/>
          <w:szCs w:val="24"/>
        </w:rPr>
        <w:t>d</w:t>
      </w:r>
      <w:r w:rsidR="008A22EC">
        <w:rPr>
          <w:rFonts w:eastAsia="Calibri" w:cstheme="minorHAnsi"/>
          <w:sz w:val="24"/>
          <w:szCs w:val="24"/>
        </w:rPr>
        <w:t xml:space="preserve"> into this division from the existing Sutton &amp; Reabrook town ward. We feel that Column is no longer appropriate. The Lord Hill Column </w:t>
      </w:r>
      <w:r w:rsidR="00625AC1">
        <w:rPr>
          <w:rFonts w:eastAsia="Calibri" w:cstheme="minorHAnsi"/>
          <w:sz w:val="24"/>
          <w:szCs w:val="24"/>
        </w:rPr>
        <w:t>is</w:t>
      </w:r>
      <w:r w:rsidR="008A22EC">
        <w:rPr>
          <w:rFonts w:eastAsia="Calibri" w:cstheme="minorHAnsi"/>
          <w:sz w:val="24"/>
          <w:szCs w:val="24"/>
        </w:rPr>
        <w:t xml:space="preserve"> </w:t>
      </w:r>
      <w:r w:rsidR="0025428A">
        <w:rPr>
          <w:rFonts w:eastAsia="Calibri" w:cstheme="minorHAnsi"/>
          <w:sz w:val="24"/>
          <w:szCs w:val="24"/>
        </w:rPr>
        <w:t>on</w:t>
      </w:r>
      <w:r w:rsidR="008A22EC">
        <w:rPr>
          <w:rFonts w:eastAsia="Calibri" w:cstheme="minorHAnsi"/>
          <w:sz w:val="24"/>
          <w:szCs w:val="24"/>
        </w:rPr>
        <w:t xml:space="preserve"> Abbey Foregate</w:t>
      </w:r>
      <w:r w:rsidR="00625AC1">
        <w:rPr>
          <w:rFonts w:eastAsia="Calibri" w:cstheme="minorHAnsi"/>
          <w:sz w:val="24"/>
          <w:szCs w:val="24"/>
        </w:rPr>
        <w:t xml:space="preserve"> outside the Shirehall</w:t>
      </w:r>
      <w:r w:rsidR="008A22EC">
        <w:rPr>
          <w:rFonts w:eastAsia="Calibri" w:cstheme="minorHAnsi"/>
          <w:sz w:val="24"/>
          <w:szCs w:val="24"/>
        </w:rPr>
        <w:t xml:space="preserve"> </w:t>
      </w:r>
      <w:r w:rsidR="0025428A">
        <w:rPr>
          <w:rFonts w:eastAsia="Calibri" w:cstheme="minorHAnsi"/>
          <w:sz w:val="24"/>
          <w:szCs w:val="24"/>
        </w:rPr>
        <w:t>where</w:t>
      </w:r>
      <w:r w:rsidR="008A22EC">
        <w:rPr>
          <w:rFonts w:eastAsia="Calibri" w:cstheme="minorHAnsi"/>
          <w:sz w:val="24"/>
          <w:szCs w:val="24"/>
        </w:rPr>
        <w:t xml:space="preserve"> the Wenlock and London Roads converge.  Most of the properties around the roundabout will be in Abbey division</w:t>
      </w:r>
      <w:r w:rsidR="00FB19AC">
        <w:rPr>
          <w:rFonts w:eastAsia="Calibri" w:cstheme="minorHAnsi"/>
          <w:sz w:val="24"/>
          <w:szCs w:val="24"/>
        </w:rPr>
        <w:t xml:space="preserve"> including the Lord Hill Column</w:t>
      </w:r>
      <w:r w:rsidR="008A22EC">
        <w:rPr>
          <w:rFonts w:eastAsia="Calibri" w:cstheme="minorHAnsi"/>
          <w:sz w:val="24"/>
          <w:szCs w:val="24"/>
        </w:rPr>
        <w:t xml:space="preserve">, so Column seems counter-intuitive. Wenlock &amp; Sutton Park relate to different parts of the division as proposed by the council </w:t>
      </w:r>
      <w:r w:rsidR="00D400DB">
        <w:rPr>
          <w:rFonts w:eastAsia="Calibri" w:cstheme="minorHAnsi"/>
          <w:sz w:val="24"/>
          <w:szCs w:val="24"/>
        </w:rPr>
        <w:t xml:space="preserve">and </w:t>
      </w:r>
      <w:r w:rsidR="00502C00">
        <w:rPr>
          <w:rFonts w:eastAsia="Calibri" w:cstheme="minorHAnsi"/>
          <w:sz w:val="24"/>
          <w:szCs w:val="24"/>
        </w:rPr>
        <w:t>would be</w:t>
      </w:r>
      <w:r w:rsidR="008A22EC">
        <w:rPr>
          <w:rFonts w:eastAsia="Calibri" w:cstheme="minorHAnsi"/>
          <w:sz w:val="24"/>
          <w:szCs w:val="24"/>
        </w:rPr>
        <w:t xml:space="preserve"> more appropriate.</w:t>
      </w:r>
    </w:p>
    <w:p w14:paraId="33486530" w14:textId="02AB497B" w:rsidR="00BD1CF3" w:rsidRPr="004D3982" w:rsidRDefault="00664C97" w:rsidP="00BD1CF3">
      <w:pPr>
        <w:rPr>
          <w:rFonts w:eastAsia="Calibri" w:cstheme="minorHAnsi"/>
          <w:sz w:val="24"/>
          <w:szCs w:val="24"/>
        </w:rPr>
      </w:pPr>
      <w:r w:rsidRPr="004D3982">
        <w:rPr>
          <w:rFonts w:eastAsia="Calibri" w:cstheme="minorHAnsi"/>
          <w:sz w:val="24"/>
          <w:szCs w:val="24"/>
        </w:rPr>
        <w:t xml:space="preserve">We support the proposed </w:t>
      </w:r>
      <w:r w:rsidR="00BD1CF3" w:rsidRPr="004D3982">
        <w:rPr>
          <w:rFonts w:eastAsia="Calibri" w:cstheme="minorHAnsi"/>
          <w:b/>
          <w:bCs/>
          <w:sz w:val="24"/>
          <w:szCs w:val="24"/>
        </w:rPr>
        <w:t>Bicton Heath</w:t>
      </w:r>
      <w:r w:rsidRPr="004D3982">
        <w:rPr>
          <w:rFonts w:eastAsia="Calibri" w:cstheme="minorHAnsi"/>
          <w:sz w:val="24"/>
          <w:szCs w:val="24"/>
        </w:rPr>
        <w:t xml:space="preserve">  </w:t>
      </w:r>
      <w:r w:rsidR="00DA7DC2">
        <w:rPr>
          <w:rFonts w:eastAsia="Calibri" w:cstheme="minorHAnsi"/>
          <w:sz w:val="24"/>
          <w:szCs w:val="24"/>
        </w:rPr>
        <w:t xml:space="preserve">division </w:t>
      </w:r>
      <w:r w:rsidRPr="004D3982">
        <w:rPr>
          <w:rFonts w:eastAsia="Calibri" w:cstheme="minorHAnsi"/>
          <w:sz w:val="24"/>
          <w:szCs w:val="24"/>
        </w:rPr>
        <w:t>and agree that it should be so named rather than</w:t>
      </w:r>
      <w:r w:rsidR="00975EC1" w:rsidRPr="004D3982">
        <w:rPr>
          <w:rFonts w:eastAsia="Calibri" w:cstheme="minorHAnsi"/>
          <w:sz w:val="24"/>
          <w:szCs w:val="24"/>
        </w:rPr>
        <w:t xml:space="preserve"> Bowbrook.</w:t>
      </w:r>
      <w:r w:rsidRPr="004D3982">
        <w:rPr>
          <w:rFonts w:eastAsia="Calibri" w:cstheme="minorHAnsi"/>
          <w:sz w:val="24"/>
          <w:szCs w:val="24"/>
        </w:rPr>
        <w:t xml:space="preserve"> </w:t>
      </w:r>
      <w:r w:rsidR="00321AAE">
        <w:rPr>
          <w:rFonts w:eastAsia="Calibri" w:cstheme="minorHAnsi"/>
          <w:sz w:val="24"/>
          <w:szCs w:val="24"/>
        </w:rPr>
        <w:t xml:space="preserve"> Bicton Heath is </w:t>
      </w:r>
      <w:r w:rsidR="00336328">
        <w:rPr>
          <w:rFonts w:eastAsia="Calibri" w:cstheme="minorHAnsi"/>
          <w:sz w:val="24"/>
          <w:szCs w:val="24"/>
        </w:rPr>
        <w:t>a</w:t>
      </w:r>
      <w:r w:rsidR="00321AAE">
        <w:rPr>
          <w:rFonts w:eastAsia="Calibri" w:cstheme="minorHAnsi"/>
          <w:sz w:val="24"/>
          <w:szCs w:val="24"/>
        </w:rPr>
        <w:t>ctually a place. Bowbrook is</w:t>
      </w:r>
      <w:r w:rsidR="00336328">
        <w:rPr>
          <w:rFonts w:eastAsia="Calibri" w:cstheme="minorHAnsi"/>
          <w:sz w:val="24"/>
          <w:szCs w:val="24"/>
        </w:rPr>
        <w:t xml:space="preserve"> </w:t>
      </w:r>
      <w:r w:rsidR="00321AAE">
        <w:rPr>
          <w:rFonts w:eastAsia="Calibri" w:cstheme="minorHAnsi"/>
          <w:sz w:val="24"/>
          <w:szCs w:val="24"/>
        </w:rPr>
        <w:t>not ev</w:t>
      </w:r>
      <w:r w:rsidR="00336328">
        <w:rPr>
          <w:rFonts w:eastAsia="Calibri" w:cstheme="minorHAnsi"/>
          <w:sz w:val="24"/>
          <w:szCs w:val="24"/>
        </w:rPr>
        <w:t>e</w:t>
      </w:r>
      <w:r w:rsidR="00321AAE">
        <w:rPr>
          <w:rFonts w:eastAsia="Calibri" w:cstheme="minorHAnsi"/>
          <w:sz w:val="24"/>
          <w:szCs w:val="24"/>
        </w:rPr>
        <w:t>n recognised by many as the name of the water course</w:t>
      </w:r>
      <w:r w:rsidR="00733668">
        <w:rPr>
          <w:rFonts w:eastAsia="Calibri" w:cstheme="minorHAnsi"/>
          <w:sz w:val="24"/>
          <w:szCs w:val="24"/>
        </w:rPr>
        <w:t>, which is in any case an insignificant feature.</w:t>
      </w:r>
    </w:p>
    <w:p w14:paraId="41F92AF0" w14:textId="37905919" w:rsidR="00A73906" w:rsidRPr="004D3982" w:rsidRDefault="00975EC1" w:rsidP="00A73906">
      <w:pPr>
        <w:rPr>
          <w:rFonts w:eastAsia="Calibri" w:cstheme="minorHAnsi"/>
          <w:b/>
          <w:bCs/>
          <w:sz w:val="24"/>
          <w:szCs w:val="24"/>
        </w:rPr>
      </w:pPr>
      <w:r w:rsidRPr="004D3982">
        <w:rPr>
          <w:rFonts w:eastAsia="Calibri" w:cstheme="minorHAnsi"/>
          <w:sz w:val="24"/>
          <w:szCs w:val="24"/>
        </w:rPr>
        <w:t xml:space="preserve">We </w:t>
      </w:r>
      <w:r w:rsidR="00336328">
        <w:rPr>
          <w:rFonts w:eastAsia="Calibri" w:cstheme="minorHAnsi"/>
          <w:sz w:val="24"/>
          <w:szCs w:val="24"/>
        </w:rPr>
        <w:t>support the Council’s proposal for</w:t>
      </w:r>
      <w:r w:rsidRPr="004D3982">
        <w:rPr>
          <w:rFonts w:eastAsia="Calibri" w:cstheme="minorHAnsi"/>
          <w:sz w:val="24"/>
          <w:szCs w:val="24"/>
        </w:rPr>
        <w:t xml:space="preserve"> different boundaries for </w:t>
      </w:r>
      <w:r w:rsidRPr="004D3982">
        <w:rPr>
          <w:rFonts w:eastAsia="Calibri" w:cstheme="minorHAnsi"/>
          <w:b/>
          <w:bCs/>
          <w:sz w:val="24"/>
          <w:szCs w:val="24"/>
        </w:rPr>
        <w:t xml:space="preserve">Radbrook </w:t>
      </w:r>
      <w:r w:rsidR="00DD01C7" w:rsidRPr="004D3982">
        <w:rPr>
          <w:rFonts w:eastAsia="Calibri" w:cstheme="minorHAnsi"/>
          <w:sz w:val="24"/>
          <w:szCs w:val="24"/>
        </w:rPr>
        <w:t xml:space="preserve">and </w:t>
      </w:r>
      <w:r w:rsidR="00DD01C7" w:rsidRPr="004D3982">
        <w:rPr>
          <w:rFonts w:eastAsia="Calibri" w:cstheme="minorHAnsi"/>
          <w:b/>
          <w:bCs/>
          <w:sz w:val="24"/>
          <w:szCs w:val="24"/>
        </w:rPr>
        <w:t>Copthorne</w:t>
      </w:r>
      <w:r w:rsidR="00DD01C7" w:rsidRPr="004D3982">
        <w:rPr>
          <w:rFonts w:eastAsia="Calibri" w:cstheme="minorHAnsi"/>
          <w:sz w:val="24"/>
          <w:szCs w:val="24"/>
        </w:rPr>
        <w:t xml:space="preserve"> </w:t>
      </w:r>
      <w:r w:rsidRPr="004D3982">
        <w:rPr>
          <w:rFonts w:eastAsia="Calibri" w:cstheme="minorHAnsi"/>
          <w:sz w:val="24"/>
          <w:szCs w:val="24"/>
        </w:rPr>
        <w:t xml:space="preserve">to better represent the community and to bring </w:t>
      </w:r>
      <w:r w:rsidR="00DD01C7" w:rsidRPr="004D3982">
        <w:rPr>
          <w:rFonts w:eastAsia="Calibri" w:cstheme="minorHAnsi"/>
          <w:sz w:val="24"/>
          <w:szCs w:val="24"/>
        </w:rPr>
        <w:t>the</w:t>
      </w:r>
      <w:r w:rsidRPr="004D3982">
        <w:rPr>
          <w:rFonts w:eastAsia="Calibri" w:cstheme="minorHAnsi"/>
          <w:sz w:val="24"/>
          <w:szCs w:val="24"/>
        </w:rPr>
        <w:t xml:space="preserve"> variance </w:t>
      </w:r>
      <w:r w:rsidR="00DD01C7" w:rsidRPr="004D3982">
        <w:rPr>
          <w:rFonts w:eastAsia="Calibri" w:cstheme="minorHAnsi"/>
          <w:sz w:val="24"/>
          <w:szCs w:val="24"/>
        </w:rPr>
        <w:t xml:space="preserve">in Radbrook </w:t>
      </w:r>
      <w:r w:rsidRPr="004D3982">
        <w:rPr>
          <w:rFonts w:eastAsia="Calibri" w:cstheme="minorHAnsi"/>
          <w:sz w:val="24"/>
          <w:szCs w:val="24"/>
        </w:rPr>
        <w:t>closer to 10%.</w:t>
      </w:r>
      <w:r w:rsidR="00DD01C7" w:rsidRPr="004D3982">
        <w:rPr>
          <w:rFonts w:eastAsia="Calibri" w:cstheme="minorHAnsi"/>
          <w:sz w:val="24"/>
          <w:szCs w:val="24"/>
        </w:rPr>
        <w:t xml:space="preserve"> We propose to move the area off Mytton Oak Road comprising Toronto Avenue, Falcons Way, Churchill Road et al to Copthorne from Radbrook, and to move the area off Radbrook Road comprising the Crowmeole Farm  (Ryelands, Sandiway et al), A</w:t>
      </w:r>
      <w:r w:rsidR="00A73906" w:rsidRPr="004D3982">
        <w:rPr>
          <w:rFonts w:eastAsia="Calibri" w:cstheme="minorHAnsi"/>
          <w:sz w:val="24"/>
          <w:szCs w:val="24"/>
        </w:rPr>
        <w:t>l</w:t>
      </w:r>
      <w:r w:rsidR="00DD01C7" w:rsidRPr="004D3982">
        <w:rPr>
          <w:rFonts w:eastAsia="Calibri" w:cstheme="minorHAnsi"/>
          <w:sz w:val="24"/>
          <w:szCs w:val="24"/>
        </w:rPr>
        <w:t>an Gutridge Drive, Radbrook Hall Court from Copthorne to Radbrook</w:t>
      </w:r>
      <w:r w:rsidR="00336328">
        <w:rPr>
          <w:rFonts w:eastAsia="Calibri" w:cstheme="minorHAnsi"/>
          <w:sz w:val="24"/>
          <w:szCs w:val="24"/>
        </w:rPr>
        <w:t>, using the Rad</w:t>
      </w:r>
      <w:r w:rsidR="00F778BE">
        <w:rPr>
          <w:rFonts w:eastAsia="Calibri" w:cstheme="minorHAnsi"/>
          <w:sz w:val="24"/>
          <w:szCs w:val="24"/>
        </w:rPr>
        <w:t xml:space="preserve"> B</w:t>
      </w:r>
      <w:r w:rsidR="00336328">
        <w:rPr>
          <w:rFonts w:eastAsia="Calibri" w:cstheme="minorHAnsi"/>
          <w:sz w:val="24"/>
          <w:szCs w:val="24"/>
        </w:rPr>
        <w:t xml:space="preserve">rook </w:t>
      </w:r>
      <w:r w:rsidR="00F778BE">
        <w:rPr>
          <w:rFonts w:eastAsia="Calibri" w:cstheme="minorHAnsi"/>
          <w:sz w:val="24"/>
          <w:szCs w:val="24"/>
        </w:rPr>
        <w:t xml:space="preserve">watercourse </w:t>
      </w:r>
      <w:r w:rsidR="00336328">
        <w:rPr>
          <w:rFonts w:eastAsia="Calibri" w:cstheme="minorHAnsi"/>
          <w:sz w:val="24"/>
          <w:szCs w:val="24"/>
        </w:rPr>
        <w:t xml:space="preserve">as a dividing line. The </w:t>
      </w:r>
      <w:r w:rsidR="00336328" w:rsidRPr="00336328">
        <w:rPr>
          <w:rFonts w:eastAsia="Calibri" w:cstheme="minorHAnsi"/>
          <w:sz w:val="24"/>
          <w:szCs w:val="24"/>
        </w:rPr>
        <w:t xml:space="preserve">electors off Mytton </w:t>
      </w:r>
      <w:r w:rsidR="00336328">
        <w:rPr>
          <w:rFonts w:eastAsia="Calibri" w:cstheme="minorHAnsi"/>
          <w:sz w:val="24"/>
          <w:szCs w:val="24"/>
        </w:rPr>
        <w:t>O</w:t>
      </w:r>
      <w:r w:rsidR="00336328" w:rsidRPr="00336328">
        <w:rPr>
          <w:rFonts w:eastAsia="Calibri" w:cstheme="minorHAnsi"/>
          <w:sz w:val="24"/>
          <w:szCs w:val="24"/>
        </w:rPr>
        <w:t xml:space="preserve">ak Road see that </w:t>
      </w:r>
      <w:r w:rsidR="00336328">
        <w:rPr>
          <w:rFonts w:eastAsia="Calibri" w:cstheme="minorHAnsi"/>
          <w:sz w:val="24"/>
          <w:szCs w:val="24"/>
        </w:rPr>
        <w:t xml:space="preserve">and Copthorne Road </w:t>
      </w:r>
      <w:r w:rsidR="00336328" w:rsidRPr="00336328">
        <w:rPr>
          <w:rFonts w:eastAsia="Calibri" w:cstheme="minorHAnsi"/>
          <w:sz w:val="24"/>
          <w:szCs w:val="24"/>
        </w:rPr>
        <w:t>as the main route into town</w:t>
      </w:r>
      <w:r w:rsidR="00336328">
        <w:rPr>
          <w:rFonts w:eastAsia="Calibri" w:cstheme="minorHAnsi"/>
          <w:sz w:val="24"/>
          <w:szCs w:val="24"/>
        </w:rPr>
        <w:t xml:space="preserve">. They relate much more closely to Copthorne rather than Radbrook. Conversely the electors identified off Radbrook Road see Bank Farm Road and its facilities, surgery, shops post office, and community hall as being part of their community. </w:t>
      </w:r>
    </w:p>
    <w:p w14:paraId="3CB409B4" w14:textId="25978C96" w:rsidR="00A73906" w:rsidRPr="004D3982" w:rsidRDefault="00A73906" w:rsidP="00A73906">
      <w:pPr>
        <w:rPr>
          <w:rFonts w:eastAsia="Calibri" w:cstheme="minorHAnsi"/>
          <w:b/>
          <w:bCs/>
          <w:sz w:val="24"/>
          <w:szCs w:val="24"/>
        </w:rPr>
      </w:pPr>
      <w:r w:rsidRPr="004D3982">
        <w:rPr>
          <w:rFonts w:eastAsia="Calibri" w:cstheme="minorHAnsi"/>
          <w:b/>
          <w:bCs/>
          <w:sz w:val="24"/>
          <w:szCs w:val="24"/>
        </w:rPr>
        <w:t>Southern Shropshire</w:t>
      </w:r>
    </w:p>
    <w:p w14:paraId="61E513A8" w14:textId="66DE211E" w:rsidR="00A73906" w:rsidRPr="004D3982" w:rsidRDefault="00A73906" w:rsidP="00A73906">
      <w:pPr>
        <w:rPr>
          <w:rFonts w:eastAsia="Calibri" w:cstheme="minorHAnsi"/>
          <w:sz w:val="24"/>
          <w:szCs w:val="24"/>
        </w:rPr>
      </w:pPr>
      <w:r w:rsidRPr="004D3982">
        <w:rPr>
          <w:rFonts w:eastAsia="Calibri" w:cstheme="minorHAnsi"/>
          <w:sz w:val="24"/>
          <w:szCs w:val="24"/>
        </w:rPr>
        <w:t xml:space="preserve">We propose an amendment to the boundary between </w:t>
      </w:r>
      <w:r w:rsidRPr="004D3982">
        <w:rPr>
          <w:rFonts w:eastAsia="Calibri" w:cstheme="minorHAnsi"/>
          <w:b/>
          <w:bCs/>
          <w:sz w:val="24"/>
          <w:szCs w:val="24"/>
        </w:rPr>
        <w:t>Much Wenlock</w:t>
      </w:r>
      <w:r w:rsidRPr="004D3982">
        <w:rPr>
          <w:rFonts w:eastAsia="Calibri" w:cstheme="minorHAnsi"/>
          <w:sz w:val="24"/>
          <w:szCs w:val="24"/>
        </w:rPr>
        <w:t xml:space="preserve"> and </w:t>
      </w:r>
      <w:r w:rsidRPr="004D3982">
        <w:rPr>
          <w:rFonts w:eastAsia="Calibri" w:cstheme="minorHAnsi"/>
          <w:b/>
          <w:bCs/>
          <w:sz w:val="24"/>
          <w:szCs w:val="24"/>
        </w:rPr>
        <w:t>Broseley</w:t>
      </w:r>
      <w:r w:rsidRPr="004D3982">
        <w:rPr>
          <w:rFonts w:eastAsia="Calibri" w:cstheme="minorHAnsi"/>
          <w:sz w:val="24"/>
          <w:szCs w:val="24"/>
        </w:rPr>
        <w:t xml:space="preserve">. </w:t>
      </w:r>
      <w:r w:rsidR="002F1892">
        <w:rPr>
          <w:rFonts w:eastAsia="Calibri" w:cstheme="minorHAnsi"/>
          <w:sz w:val="24"/>
          <w:szCs w:val="24"/>
        </w:rPr>
        <w:t xml:space="preserve">We noted with interest the comments from the LGBCE in their initial recommendations. </w:t>
      </w:r>
      <w:r w:rsidRPr="004D3982">
        <w:rPr>
          <w:rFonts w:eastAsia="Calibri" w:cstheme="minorHAnsi"/>
          <w:sz w:val="24"/>
          <w:szCs w:val="24"/>
        </w:rPr>
        <w:t xml:space="preserve">We </w:t>
      </w:r>
      <w:r w:rsidR="002F1892">
        <w:rPr>
          <w:rFonts w:eastAsia="Calibri" w:cstheme="minorHAnsi"/>
          <w:sz w:val="24"/>
          <w:szCs w:val="24"/>
        </w:rPr>
        <w:t>support the Council’s proposal</w:t>
      </w:r>
      <w:r w:rsidRPr="004D3982">
        <w:rPr>
          <w:rFonts w:eastAsia="Calibri" w:cstheme="minorHAnsi"/>
          <w:sz w:val="24"/>
          <w:szCs w:val="24"/>
        </w:rPr>
        <w:t xml:space="preserve"> to move the Broseley Wood area from Much Wenlock to Broseley to reunite it with the rest of the parish and to move Jackfield to Much Wenlock </w:t>
      </w:r>
      <w:r w:rsidR="00423932" w:rsidRPr="004D3982">
        <w:rPr>
          <w:rFonts w:eastAsia="Calibri" w:cstheme="minorHAnsi"/>
          <w:sz w:val="24"/>
          <w:szCs w:val="24"/>
        </w:rPr>
        <w:t>f</w:t>
      </w:r>
      <w:r w:rsidRPr="004D3982">
        <w:rPr>
          <w:rFonts w:eastAsia="Calibri" w:cstheme="minorHAnsi"/>
          <w:sz w:val="24"/>
          <w:szCs w:val="24"/>
        </w:rPr>
        <w:t xml:space="preserve">rom Broseley to keep Broseley within a 10% variance. </w:t>
      </w:r>
    </w:p>
    <w:p w14:paraId="3CE904A3" w14:textId="7F8A6BA3" w:rsidR="00A73906" w:rsidRPr="004D3982" w:rsidRDefault="00A73906" w:rsidP="00A73906">
      <w:pPr>
        <w:rPr>
          <w:rFonts w:eastAsia="Calibri" w:cstheme="minorHAnsi"/>
          <w:sz w:val="24"/>
          <w:szCs w:val="24"/>
        </w:rPr>
      </w:pPr>
      <w:r w:rsidRPr="004D3982">
        <w:rPr>
          <w:rFonts w:eastAsia="Calibri" w:cstheme="minorHAnsi"/>
          <w:sz w:val="24"/>
          <w:szCs w:val="24"/>
        </w:rPr>
        <w:t>As  a consequence of the proposals for Burnell</w:t>
      </w:r>
      <w:r w:rsidR="002F1892">
        <w:rPr>
          <w:rFonts w:eastAsia="Calibri" w:cstheme="minorHAnsi"/>
          <w:sz w:val="24"/>
          <w:szCs w:val="24"/>
        </w:rPr>
        <w:t xml:space="preserve">, as discussed above, </w:t>
      </w:r>
      <w:r w:rsidRPr="004D3982">
        <w:rPr>
          <w:rFonts w:eastAsia="Calibri" w:cstheme="minorHAnsi"/>
          <w:sz w:val="24"/>
          <w:szCs w:val="24"/>
        </w:rPr>
        <w:t xml:space="preserve">we propose removing Cardington from </w:t>
      </w:r>
      <w:r w:rsidRPr="004D3982">
        <w:rPr>
          <w:rFonts w:eastAsia="Calibri" w:cstheme="minorHAnsi"/>
          <w:b/>
          <w:bCs/>
          <w:sz w:val="24"/>
          <w:szCs w:val="24"/>
        </w:rPr>
        <w:t>Corvedale</w:t>
      </w:r>
      <w:r w:rsidRPr="004D3982">
        <w:rPr>
          <w:rFonts w:eastAsia="Calibri" w:cstheme="minorHAnsi"/>
          <w:sz w:val="24"/>
          <w:szCs w:val="24"/>
        </w:rPr>
        <w:t xml:space="preserve"> and adding Cound to </w:t>
      </w:r>
      <w:r w:rsidRPr="004D3982">
        <w:rPr>
          <w:rFonts w:eastAsia="Calibri" w:cstheme="minorHAnsi"/>
          <w:b/>
          <w:bCs/>
          <w:sz w:val="24"/>
          <w:szCs w:val="24"/>
        </w:rPr>
        <w:t>Severn Valley</w:t>
      </w:r>
      <w:r w:rsidRPr="004D3982">
        <w:rPr>
          <w:rFonts w:eastAsia="Calibri" w:cstheme="minorHAnsi"/>
          <w:sz w:val="24"/>
          <w:szCs w:val="24"/>
        </w:rPr>
        <w:t>. Otherwise, these two divisions are recommended to be unchanged</w:t>
      </w:r>
      <w:r w:rsidR="007C7953">
        <w:rPr>
          <w:rFonts w:eastAsia="Calibri" w:cstheme="minorHAnsi"/>
          <w:sz w:val="24"/>
          <w:szCs w:val="24"/>
        </w:rPr>
        <w:t xml:space="preserve"> from the LGBCE</w:t>
      </w:r>
      <w:r w:rsidR="002F1892">
        <w:rPr>
          <w:rFonts w:eastAsia="Calibri" w:cstheme="minorHAnsi"/>
          <w:sz w:val="24"/>
          <w:szCs w:val="24"/>
        </w:rPr>
        <w:t xml:space="preserve"> initial proposals</w:t>
      </w:r>
      <w:r w:rsidRPr="004D3982">
        <w:rPr>
          <w:rFonts w:eastAsia="Calibri" w:cstheme="minorHAnsi"/>
          <w:sz w:val="24"/>
          <w:szCs w:val="24"/>
        </w:rPr>
        <w:t>.</w:t>
      </w:r>
      <w:r w:rsidR="00423932" w:rsidRPr="004D3982">
        <w:rPr>
          <w:rFonts w:eastAsia="Calibri" w:cstheme="minorHAnsi"/>
          <w:sz w:val="24"/>
          <w:szCs w:val="24"/>
        </w:rPr>
        <w:t xml:space="preserve"> We further propose that the parish of Hopesay is transferred from </w:t>
      </w:r>
      <w:r w:rsidR="00423932" w:rsidRPr="004D3982">
        <w:rPr>
          <w:rFonts w:eastAsia="Calibri" w:cstheme="minorHAnsi"/>
          <w:b/>
          <w:bCs/>
          <w:sz w:val="24"/>
          <w:szCs w:val="24"/>
        </w:rPr>
        <w:t>Craven Arms</w:t>
      </w:r>
      <w:r w:rsidR="00423932" w:rsidRPr="004D3982">
        <w:rPr>
          <w:rFonts w:eastAsia="Calibri" w:cstheme="minorHAnsi"/>
          <w:sz w:val="24"/>
          <w:szCs w:val="24"/>
        </w:rPr>
        <w:t xml:space="preserve"> to </w:t>
      </w:r>
      <w:r w:rsidR="00423932" w:rsidRPr="004D3982">
        <w:rPr>
          <w:rFonts w:eastAsia="Calibri" w:cstheme="minorHAnsi"/>
          <w:b/>
          <w:bCs/>
          <w:sz w:val="24"/>
          <w:szCs w:val="24"/>
        </w:rPr>
        <w:t>Bishop’s Castle</w:t>
      </w:r>
      <w:r w:rsidR="00F778BE">
        <w:rPr>
          <w:rFonts w:eastAsia="Calibri" w:cstheme="minorHAnsi"/>
          <w:b/>
          <w:bCs/>
          <w:sz w:val="24"/>
          <w:szCs w:val="24"/>
        </w:rPr>
        <w:t xml:space="preserve"> </w:t>
      </w:r>
      <w:r w:rsidR="002F1892">
        <w:rPr>
          <w:rFonts w:eastAsia="Calibri" w:cstheme="minorHAnsi"/>
          <w:sz w:val="24"/>
          <w:szCs w:val="24"/>
        </w:rPr>
        <w:t>to improve the electoral variance.</w:t>
      </w:r>
    </w:p>
    <w:p w14:paraId="65250DF9" w14:textId="39076A95" w:rsidR="007C7953" w:rsidRDefault="007C7953" w:rsidP="00423932">
      <w:pPr>
        <w:rPr>
          <w:rFonts w:eastAsia="Calibri" w:cstheme="minorHAnsi"/>
          <w:sz w:val="24"/>
          <w:szCs w:val="24"/>
        </w:rPr>
      </w:pPr>
      <w:r>
        <w:rPr>
          <w:rFonts w:eastAsia="Calibri" w:cstheme="minorHAnsi"/>
          <w:sz w:val="24"/>
          <w:szCs w:val="24"/>
        </w:rPr>
        <w:t>W</w:t>
      </w:r>
      <w:r w:rsidR="00423932" w:rsidRPr="004D3982">
        <w:rPr>
          <w:rFonts w:eastAsia="Calibri" w:cstheme="minorHAnsi"/>
          <w:sz w:val="24"/>
          <w:szCs w:val="24"/>
        </w:rPr>
        <w:t xml:space="preserve">e support the </w:t>
      </w:r>
      <w:r>
        <w:rPr>
          <w:rFonts w:eastAsia="Calibri" w:cstheme="minorHAnsi"/>
          <w:sz w:val="24"/>
          <w:szCs w:val="24"/>
        </w:rPr>
        <w:t xml:space="preserve">Council’s </w:t>
      </w:r>
      <w:r w:rsidR="00423932" w:rsidRPr="004D3982">
        <w:rPr>
          <w:rFonts w:eastAsia="Calibri" w:cstheme="minorHAnsi"/>
          <w:sz w:val="24"/>
          <w:szCs w:val="24"/>
        </w:rPr>
        <w:t>proposals for</w:t>
      </w:r>
      <w:r>
        <w:rPr>
          <w:rFonts w:eastAsia="Calibri" w:cstheme="minorHAnsi"/>
          <w:sz w:val="24"/>
          <w:szCs w:val="24"/>
        </w:rPr>
        <w:t>:</w:t>
      </w:r>
    </w:p>
    <w:p w14:paraId="54268949" w14:textId="77777777" w:rsidR="007C7953" w:rsidRDefault="00A73906"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t>Brown</w:t>
      </w:r>
      <w:r w:rsidRPr="007C7953">
        <w:rPr>
          <w:rFonts w:eastAsia="Calibri" w:cstheme="minorHAnsi"/>
          <w:sz w:val="24"/>
          <w:szCs w:val="24"/>
        </w:rPr>
        <w:t xml:space="preserve"> </w:t>
      </w:r>
      <w:r w:rsidRPr="007C7953">
        <w:rPr>
          <w:rFonts w:eastAsia="Calibri" w:cstheme="minorHAnsi"/>
          <w:b/>
          <w:bCs/>
          <w:sz w:val="24"/>
          <w:szCs w:val="24"/>
        </w:rPr>
        <w:t xml:space="preserve">Clee, </w:t>
      </w:r>
    </w:p>
    <w:p w14:paraId="37F64486" w14:textId="77777777" w:rsidR="007C7953" w:rsidRDefault="00A73906"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t xml:space="preserve">Cleobury Mortimer, </w:t>
      </w:r>
    </w:p>
    <w:p w14:paraId="56341767" w14:textId="77777777" w:rsidR="007C7953" w:rsidRDefault="00A73906"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t>Highley</w:t>
      </w:r>
      <w:r w:rsidR="00423932" w:rsidRPr="007C7953">
        <w:rPr>
          <w:rFonts w:eastAsia="Calibri" w:cstheme="minorHAnsi"/>
          <w:b/>
          <w:bCs/>
          <w:sz w:val="24"/>
          <w:szCs w:val="24"/>
        </w:rPr>
        <w:t>,</w:t>
      </w:r>
      <w:r w:rsidRPr="007C7953">
        <w:rPr>
          <w:rFonts w:eastAsia="Calibri" w:cstheme="minorHAnsi"/>
          <w:b/>
          <w:bCs/>
          <w:sz w:val="24"/>
          <w:szCs w:val="24"/>
        </w:rPr>
        <w:t xml:space="preserve"> </w:t>
      </w:r>
    </w:p>
    <w:p w14:paraId="732E53FE" w14:textId="77777777" w:rsidR="007C7953" w:rsidRPr="007C7953" w:rsidRDefault="00A73906"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t>Stottesdon</w:t>
      </w:r>
      <w:r w:rsidR="00423932" w:rsidRPr="007C7953">
        <w:rPr>
          <w:rFonts w:eastAsia="Calibri" w:cstheme="minorHAnsi"/>
          <w:sz w:val="24"/>
          <w:szCs w:val="24"/>
        </w:rPr>
        <w:t xml:space="preserve">, </w:t>
      </w:r>
    </w:p>
    <w:p w14:paraId="1E4AF0BF" w14:textId="77777777" w:rsidR="007C7953" w:rsidRPr="007C7953" w:rsidRDefault="00423932"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t>Clee</w:t>
      </w:r>
      <w:r w:rsidRPr="007C7953">
        <w:rPr>
          <w:rFonts w:eastAsia="Calibri" w:cstheme="minorHAnsi"/>
          <w:sz w:val="24"/>
          <w:szCs w:val="24"/>
        </w:rPr>
        <w:t xml:space="preserve">, and </w:t>
      </w:r>
    </w:p>
    <w:p w14:paraId="484BFF7B" w14:textId="77777777" w:rsidR="007C7953" w:rsidRPr="007C7953" w:rsidRDefault="00423932"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t>Clun</w:t>
      </w:r>
      <w:r w:rsidRPr="007C7953">
        <w:rPr>
          <w:rFonts w:eastAsia="Calibri" w:cstheme="minorHAnsi"/>
          <w:sz w:val="24"/>
          <w:szCs w:val="24"/>
        </w:rPr>
        <w:t xml:space="preserve">. </w:t>
      </w:r>
    </w:p>
    <w:p w14:paraId="3BC2D257" w14:textId="77777777" w:rsidR="007C7953" w:rsidRDefault="00423932" w:rsidP="007C7953">
      <w:pPr>
        <w:pStyle w:val="ListParagraph"/>
        <w:ind w:left="780"/>
        <w:rPr>
          <w:rFonts w:eastAsia="Calibri" w:cstheme="minorHAnsi"/>
          <w:sz w:val="24"/>
          <w:szCs w:val="24"/>
        </w:rPr>
      </w:pPr>
      <w:r w:rsidRPr="007C7953">
        <w:rPr>
          <w:rFonts w:eastAsia="Calibri" w:cstheme="minorHAnsi"/>
          <w:sz w:val="24"/>
          <w:szCs w:val="24"/>
        </w:rPr>
        <w:t xml:space="preserve">And the minor alterations in the </w:t>
      </w:r>
      <w:r w:rsidR="00A73906" w:rsidRPr="007C7953">
        <w:rPr>
          <w:rFonts w:eastAsia="Calibri" w:cstheme="minorHAnsi"/>
          <w:sz w:val="24"/>
          <w:szCs w:val="24"/>
        </w:rPr>
        <w:t xml:space="preserve"> </w:t>
      </w:r>
    </w:p>
    <w:p w14:paraId="490AE46F" w14:textId="77777777" w:rsidR="007C7953" w:rsidRDefault="00A73906"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t xml:space="preserve">Ludlow East, </w:t>
      </w:r>
    </w:p>
    <w:p w14:paraId="55960AF8" w14:textId="77777777" w:rsidR="007C7953" w:rsidRPr="007C7953" w:rsidRDefault="00A73906"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t>Ludlow North</w:t>
      </w:r>
      <w:r w:rsidRPr="007C7953">
        <w:rPr>
          <w:rFonts w:eastAsia="Calibri" w:cstheme="minorHAnsi"/>
          <w:sz w:val="24"/>
          <w:szCs w:val="24"/>
        </w:rPr>
        <w:t xml:space="preserve"> and </w:t>
      </w:r>
    </w:p>
    <w:p w14:paraId="7D594D3C" w14:textId="6C0B864A" w:rsidR="00423932" w:rsidRPr="007C7953" w:rsidRDefault="00A73906" w:rsidP="007C7953">
      <w:pPr>
        <w:pStyle w:val="ListParagraph"/>
        <w:numPr>
          <w:ilvl w:val="0"/>
          <w:numId w:val="8"/>
        </w:numPr>
        <w:rPr>
          <w:rFonts w:eastAsia="Calibri" w:cstheme="minorHAnsi"/>
          <w:b/>
          <w:bCs/>
          <w:sz w:val="24"/>
          <w:szCs w:val="24"/>
        </w:rPr>
      </w:pPr>
      <w:r w:rsidRPr="007C7953">
        <w:rPr>
          <w:rFonts w:eastAsia="Calibri" w:cstheme="minorHAnsi"/>
          <w:b/>
          <w:bCs/>
          <w:sz w:val="24"/>
          <w:szCs w:val="24"/>
        </w:rPr>
        <w:lastRenderedPageBreak/>
        <w:t>Ludlow South</w:t>
      </w:r>
      <w:r w:rsidRPr="007C7953">
        <w:rPr>
          <w:rFonts w:eastAsia="Calibri" w:cstheme="minorHAnsi"/>
          <w:sz w:val="24"/>
          <w:szCs w:val="24"/>
        </w:rPr>
        <w:t xml:space="preserve"> </w:t>
      </w:r>
      <w:r w:rsidR="00423932" w:rsidRPr="007C7953">
        <w:rPr>
          <w:rFonts w:eastAsia="Calibri" w:cstheme="minorHAnsi"/>
          <w:sz w:val="24"/>
          <w:szCs w:val="24"/>
        </w:rPr>
        <w:t xml:space="preserve"> </w:t>
      </w:r>
      <w:r w:rsidR="002F1892">
        <w:rPr>
          <w:rFonts w:eastAsia="Calibri" w:cstheme="minorHAnsi"/>
          <w:sz w:val="24"/>
          <w:szCs w:val="24"/>
        </w:rPr>
        <w:t>areas</w:t>
      </w:r>
      <w:r w:rsidR="00423932" w:rsidRPr="007C7953">
        <w:rPr>
          <w:rFonts w:eastAsia="Calibri" w:cstheme="minorHAnsi"/>
          <w:sz w:val="24"/>
          <w:szCs w:val="24"/>
        </w:rPr>
        <w:t>.</w:t>
      </w:r>
      <w:r w:rsidR="00423932" w:rsidRPr="007C7953">
        <w:rPr>
          <w:rFonts w:eastAsia="Calibri" w:cstheme="minorHAnsi"/>
          <w:b/>
          <w:bCs/>
          <w:sz w:val="24"/>
          <w:szCs w:val="24"/>
        </w:rPr>
        <w:t xml:space="preserve"> </w:t>
      </w:r>
    </w:p>
    <w:p w14:paraId="26B74906" w14:textId="15AF338C" w:rsidR="00423932" w:rsidRPr="004D3982" w:rsidRDefault="00423932" w:rsidP="00423932">
      <w:pPr>
        <w:rPr>
          <w:rFonts w:eastAsia="Calibri" w:cstheme="minorHAnsi"/>
          <w:b/>
          <w:bCs/>
          <w:sz w:val="24"/>
          <w:szCs w:val="24"/>
        </w:rPr>
      </w:pPr>
      <w:r w:rsidRPr="004D3982">
        <w:rPr>
          <w:rFonts w:eastAsia="Calibri" w:cstheme="minorHAnsi"/>
          <w:b/>
          <w:bCs/>
          <w:sz w:val="24"/>
          <w:szCs w:val="24"/>
        </w:rPr>
        <w:t>Eastern Shropshire</w:t>
      </w:r>
    </w:p>
    <w:p w14:paraId="17DA5770" w14:textId="77777777" w:rsidR="00423932" w:rsidRPr="004D3982" w:rsidRDefault="00423932" w:rsidP="00423932">
      <w:pPr>
        <w:rPr>
          <w:rFonts w:cstheme="minorHAnsi"/>
          <w:sz w:val="24"/>
          <w:szCs w:val="24"/>
        </w:rPr>
      </w:pPr>
      <w:r w:rsidRPr="004D3982">
        <w:rPr>
          <w:rFonts w:cstheme="minorHAnsi"/>
          <w:sz w:val="24"/>
          <w:szCs w:val="24"/>
        </w:rPr>
        <w:t xml:space="preserve">We support the LGBCE proposals for all the divisions  in this area. </w:t>
      </w:r>
    </w:p>
    <w:p w14:paraId="2E3FF751" w14:textId="77777777" w:rsidR="007C7953" w:rsidRPr="007C7953" w:rsidRDefault="00423932" w:rsidP="007C7953">
      <w:pPr>
        <w:pStyle w:val="ListParagraph"/>
        <w:numPr>
          <w:ilvl w:val="0"/>
          <w:numId w:val="9"/>
        </w:numPr>
        <w:rPr>
          <w:rFonts w:eastAsia="Calibri" w:cstheme="minorHAnsi"/>
          <w:sz w:val="24"/>
          <w:szCs w:val="24"/>
        </w:rPr>
      </w:pPr>
      <w:r w:rsidRPr="007C7953">
        <w:rPr>
          <w:rFonts w:eastAsia="Calibri" w:cstheme="minorHAnsi"/>
          <w:b/>
          <w:bCs/>
          <w:sz w:val="24"/>
          <w:szCs w:val="24"/>
        </w:rPr>
        <w:t xml:space="preserve">Albrighton, </w:t>
      </w:r>
    </w:p>
    <w:p w14:paraId="795B90BF" w14:textId="77777777" w:rsidR="007C7953" w:rsidRPr="007C7953" w:rsidRDefault="00423932" w:rsidP="007C7953">
      <w:pPr>
        <w:pStyle w:val="ListParagraph"/>
        <w:numPr>
          <w:ilvl w:val="0"/>
          <w:numId w:val="9"/>
        </w:numPr>
        <w:rPr>
          <w:rFonts w:eastAsia="Calibri" w:cstheme="minorHAnsi"/>
          <w:sz w:val="24"/>
          <w:szCs w:val="24"/>
        </w:rPr>
      </w:pPr>
      <w:r w:rsidRPr="007C7953">
        <w:rPr>
          <w:rFonts w:eastAsia="Calibri" w:cstheme="minorHAnsi"/>
          <w:b/>
          <w:bCs/>
          <w:sz w:val="24"/>
          <w:szCs w:val="24"/>
        </w:rPr>
        <w:t xml:space="preserve">Shifnal North, </w:t>
      </w:r>
    </w:p>
    <w:p w14:paraId="1B8FCEC2" w14:textId="77777777" w:rsidR="00C66BCC" w:rsidRDefault="00423932" w:rsidP="00C66BCC">
      <w:pPr>
        <w:pStyle w:val="ListParagraph"/>
        <w:numPr>
          <w:ilvl w:val="0"/>
          <w:numId w:val="9"/>
        </w:numPr>
        <w:rPr>
          <w:rFonts w:eastAsia="Calibri" w:cstheme="minorHAnsi"/>
          <w:sz w:val="24"/>
          <w:szCs w:val="24"/>
        </w:rPr>
      </w:pPr>
      <w:r w:rsidRPr="007C7953">
        <w:rPr>
          <w:rFonts w:eastAsia="Calibri" w:cstheme="minorHAnsi"/>
          <w:b/>
          <w:bCs/>
          <w:sz w:val="24"/>
          <w:szCs w:val="24"/>
        </w:rPr>
        <w:t>Shifnal Rural</w:t>
      </w:r>
      <w:r w:rsidRPr="007C7953">
        <w:rPr>
          <w:rFonts w:eastAsia="Calibri" w:cstheme="minorHAnsi"/>
          <w:sz w:val="24"/>
          <w:szCs w:val="24"/>
        </w:rPr>
        <w:t xml:space="preserve"> and </w:t>
      </w:r>
    </w:p>
    <w:p w14:paraId="2959A990" w14:textId="32A5BEA7" w:rsidR="00C66BCC" w:rsidRPr="00C66BCC" w:rsidRDefault="00423932" w:rsidP="00C66BCC">
      <w:pPr>
        <w:pStyle w:val="ListParagraph"/>
        <w:numPr>
          <w:ilvl w:val="0"/>
          <w:numId w:val="9"/>
        </w:numPr>
        <w:rPr>
          <w:rFonts w:eastAsia="Calibri" w:cstheme="minorHAnsi"/>
          <w:sz w:val="24"/>
          <w:szCs w:val="24"/>
        </w:rPr>
      </w:pPr>
      <w:r w:rsidRPr="00C66BCC">
        <w:rPr>
          <w:rFonts w:eastAsia="Calibri" w:cstheme="minorHAnsi"/>
          <w:b/>
          <w:bCs/>
          <w:sz w:val="24"/>
          <w:szCs w:val="24"/>
        </w:rPr>
        <w:t>Shifnal South</w:t>
      </w:r>
      <w:r w:rsidRPr="00C66BCC">
        <w:rPr>
          <w:rFonts w:eastAsia="Calibri" w:cstheme="minorHAnsi"/>
          <w:sz w:val="24"/>
          <w:szCs w:val="24"/>
        </w:rPr>
        <w:t>.</w:t>
      </w:r>
      <w:r w:rsidR="00C66BCC" w:rsidRPr="00C66BCC">
        <w:rPr>
          <w:rFonts w:ascii="OpenSans-webfont" w:eastAsia="Times New Roman" w:hAnsi="OpenSans-webfont" w:cs="Times New Roman"/>
          <w:color w:val="333333"/>
          <w:sz w:val="24"/>
          <w:szCs w:val="24"/>
          <w:lang w:eastAsia="en-GB"/>
        </w:rPr>
        <w:t xml:space="preserve"> </w:t>
      </w:r>
    </w:p>
    <w:p w14:paraId="3F58C250" w14:textId="372BF44F" w:rsidR="00C66BCC" w:rsidRPr="00C66BCC" w:rsidRDefault="00C66BCC" w:rsidP="00C66BCC">
      <w:pPr>
        <w:shd w:val="clear" w:color="auto" w:fill="FFFFFF"/>
        <w:rPr>
          <w:rFonts w:ascii="OpenSans-webfont" w:eastAsia="Times New Roman" w:hAnsi="OpenSans-webfont" w:cs="Times New Roman"/>
          <w:color w:val="333333"/>
          <w:sz w:val="24"/>
          <w:szCs w:val="24"/>
          <w:lang w:eastAsia="en-GB"/>
        </w:rPr>
      </w:pPr>
      <w:r>
        <w:rPr>
          <w:rFonts w:ascii="OpenSans-webfont" w:eastAsia="Times New Roman" w:hAnsi="OpenSans-webfont" w:cs="Times New Roman"/>
          <w:color w:val="333333"/>
          <w:sz w:val="24"/>
          <w:szCs w:val="24"/>
          <w:lang w:eastAsia="en-GB"/>
        </w:rPr>
        <w:t>W</w:t>
      </w:r>
      <w:r w:rsidRPr="00C66BCC">
        <w:rPr>
          <w:rFonts w:ascii="OpenSans-webfont" w:eastAsia="Times New Roman" w:hAnsi="OpenSans-webfont" w:cs="Times New Roman"/>
          <w:color w:val="333333"/>
          <w:sz w:val="24"/>
          <w:szCs w:val="24"/>
          <w:lang w:eastAsia="en-GB"/>
        </w:rPr>
        <w:t xml:space="preserve">e largely support the </w:t>
      </w:r>
      <w:r>
        <w:rPr>
          <w:rFonts w:ascii="OpenSans-webfont" w:eastAsia="Times New Roman" w:hAnsi="OpenSans-webfont" w:cs="Times New Roman"/>
          <w:color w:val="333333"/>
          <w:sz w:val="24"/>
          <w:szCs w:val="24"/>
          <w:lang w:eastAsia="en-GB"/>
        </w:rPr>
        <w:t>LG</w:t>
      </w:r>
      <w:r w:rsidRPr="00C66BCC">
        <w:rPr>
          <w:rFonts w:ascii="OpenSans-webfont" w:eastAsia="Times New Roman" w:hAnsi="OpenSans-webfont" w:cs="Times New Roman"/>
          <w:color w:val="333333"/>
          <w:sz w:val="24"/>
          <w:szCs w:val="24"/>
          <w:lang w:eastAsia="en-GB"/>
        </w:rPr>
        <w:t>BC</w:t>
      </w:r>
      <w:r>
        <w:rPr>
          <w:rFonts w:ascii="OpenSans-webfont" w:eastAsia="Times New Roman" w:hAnsi="OpenSans-webfont" w:cs="Times New Roman"/>
          <w:color w:val="333333"/>
          <w:sz w:val="24"/>
          <w:szCs w:val="24"/>
          <w:lang w:eastAsia="en-GB"/>
        </w:rPr>
        <w:t>E</w:t>
      </w:r>
      <w:r w:rsidRPr="00C66BCC">
        <w:rPr>
          <w:rFonts w:ascii="OpenSans-webfont" w:eastAsia="Times New Roman" w:hAnsi="OpenSans-webfont" w:cs="Times New Roman"/>
          <w:color w:val="333333"/>
          <w:sz w:val="24"/>
          <w:szCs w:val="24"/>
          <w:lang w:eastAsia="en-GB"/>
        </w:rPr>
        <w:t xml:space="preserve"> proposal, because it strengthens the democratic process for the people of Shifnal and Albrighton. Shifnal is now by some margin the largest settlement in the area and though services lag somewhat behind, the largest centre of population. Shifnal North and Shifnal South have distinctive differences, with Shifnal South being the more affluent area, while Shifnal North has on the whole more dense and older housing, though these differences are being diluted by the new housing estates which appear in both wards. The two wards share (though not equally) the town centre and they also share many of the same challenges of small</w:t>
      </w:r>
      <w:r>
        <w:rPr>
          <w:rFonts w:ascii="OpenSans-webfont" w:eastAsia="Times New Roman" w:hAnsi="OpenSans-webfont" w:cs="Times New Roman"/>
          <w:color w:val="333333"/>
          <w:sz w:val="24"/>
          <w:szCs w:val="24"/>
          <w:lang w:eastAsia="en-GB"/>
        </w:rPr>
        <w:t>-</w:t>
      </w:r>
      <w:r w:rsidRPr="00C66BCC">
        <w:rPr>
          <w:rFonts w:ascii="OpenSans-webfont" w:eastAsia="Times New Roman" w:hAnsi="OpenSans-webfont" w:cs="Times New Roman"/>
          <w:color w:val="333333"/>
          <w:sz w:val="24"/>
          <w:szCs w:val="24"/>
          <w:lang w:eastAsia="en-GB"/>
        </w:rPr>
        <w:t xml:space="preserve">town living </w:t>
      </w:r>
      <w:r>
        <w:rPr>
          <w:rFonts w:ascii="OpenSans-webfont" w:eastAsia="Times New Roman" w:hAnsi="OpenSans-webfont" w:cs="Times New Roman"/>
          <w:color w:val="333333"/>
          <w:sz w:val="24"/>
          <w:szCs w:val="24"/>
          <w:lang w:eastAsia="en-GB"/>
        </w:rPr>
        <w:t xml:space="preserve"> </w:t>
      </w:r>
      <w:r w:rsidRPr="00C66BCC">
        <w:rPr>
          <w:rFonts w:ascii="OpenSans-webfont" w:eastAsia="Times New Roman" w:hAnsi="OpenSans-webfont" w:cs="Times New Roman"/>
          <w:color w:val="333333"/>
          <w:sz w:val="24"/>
          <w:szCs w:val="24"/>
          <w:lang w:eastAsia="en-GB"/>
        </w:rPr>
        <w:t>e</w:t>
      </w:r>
      <w:r>
        <w:rPr>
          <w:rFonts w:ascii="OpenSans-webfont" w:eastAsia="Times New Roman" w:hAnsi="OpenSans-webfont" w:cs="Times New Roman"/>
          <w:color w:val="333333"/>
          <w:sz w:val="24"/>
          <w:szCs w:val="24"/>
          <w:lang w:eastAsia="en-GB"/>
        </w:rPr>
        <w:t>.</w:t>
      </w:r>
      <w:r w:rsidRPr="00C66BCC">
        <w:rPr>
          <w:rFonts w:ascii="OpenSans-webfont" w:eastAsia="Times New Roman" w:hAnsi="OpenSans-webfont" w:cs="Times New Roman"/>
          <w:color w:val="333333"/>
          <w:sz w:val="24"/>
          <w:szCs w:val="24"/>
          <w:lang w:eastAsia="en-GB"/>
        </w:rPr>
        <w:t>g</w:t>
      </w:r>
      <w:r>
        <w:rPr>
          <w:rFonts w:ascii="OpenSans-webfont" w:eastAsia="Times New Roman" w:hAnsi="OpenSans-webfont" w:cs="Times New Roman"/>
          <w:color w:val="333333"/>
          <w:sz w:val="24"/>
          <w:szCs w:val="24"/>
          <w:lang w:eastAsia="en-GB"/>
        </w:rPr>
        <w:t>.,</w:t>
      </w:r>
      <w:r w:rsidRPr="00C66BCC">
        <w:rPr>
          <w:rFonts w:ascii="OpenSans-webfont" w:eastAsia="Times New Roman" w:hAnsi="OpenSans-webfont" w:cs="Times New Roman"/>
          <w:color w:val="333333"/>
          <w:sz w:val="24"/>
          <w:szCs w:val="24"/>
          <w:lang w:eastAsia="en-GB"/>
        </w:rPr>
        <w:t xml:space="preserve"> lack of youth services, small scale anti- social behaviour, access to schools and medical services etc.</w:t>
      </w:r>
    </w:p>
    <w:p w14:paraId="4B235FA9" w14:textId="77777777" w:rsidR="00C66BCC" w:rsidRPr="00C66BCC" w:rsidRDefault="00C66BCC" w:rsidP="00C66BCC">
      <w:pPr>
        <w:shd w:val="clear" w:color="auto" w:fill="FFFFFF"/>
        <w:spacing w:after="0" w:line="240" w:lineRule="auto"/>
        <w:rPr>
          <w:rFonts w:ascii="OpenSans-webfont" w:eastAsia="Times New Roman" w:hAnsi="OpenSans-webfont" w:cs="Times New Roman"/>
          <w:color w:val="333333"/>
          <w:sz w:val="24"/>
          <w:szCs w:val="24"/>
          <w:lang w:eastAsia="en-GB"/>
        </w:rPr>
      </w:pPr>
      <w:r w:rsidRPr="00C66BCC">
        <w:rPr>
          <w:rFonts w:ascii="OpenSans-webfont" w:eastAsia="Times New Roman" w:hAnsi="OpenSans-webfont" w:cs="Times New Roman"/>
          <w:color w:val="333333"/>
          <w:sz w:val="24"/>
          <w:szCs w:val="24"/>
          <w:lang w:eastAsia="en-GB"/>
        </w:rPr>
        <w:t>The rural areas around Shifnal face very different challenges, notably transport, planning and land use and also environmental issues (e.g., use of pesticides) which are much closer to home for them than for many of us who live in towns. It makes very good sense for these communities to be represented by someone who can take up on their behalf their collective issues and represent their interests at the council.</w:t>
      </w:r>
    </w:p>
    <w:p w14:paraId="22D219B5" w14:textId="78907885" w:rsidR="00C66BCC" w:rsidRPr="00C66BCC" w:rsidRDefault="00C66BCC" w:rsidP="00C66BCC">
      <w:pPr>
        <w:shd w:val="clear" w:color="auto" w:fill="FFFFFF"/>
        <w:spacing w:after="0" w:line="240" w:lineRule="auto"/>
        <w:rPr>
          <w:rFonts w:ascii="OpenSans-webfont" w:eastAsia="Times New Roman" w:hAnsi="OpenSans-webfont" w:cs="Times New Roman"/>
          <w:color w:val="333333"/>
          <w:sz w:val="24"/>
          <w:szCs w:val="24"/>
          <w:lang w:eastAsia="en-GB"/>
        </w:rPr>
      </w:pPr>
      <w:r w:rsidRPr="00C66BCC">
        <w:rPr>
          <w:rFonts w:ascii="OpenSans-webfont" w:eastAsia="Times New Roman" w:hAnsi="OpenSans-webfont" w:cs="Times New Roman"/>
          <w:color w:val="333333"/>
          <w:sz w:val="24"/>
          <w:szCs w:val="24"/>
          <w:lang w:eastAsia="en-GB"/>
        </w:rPr>
        <w:br/>
        <w:t>Albrighton is one on its own; it is in many ways a rural community (not unusual to see a tractor on the High Street) though it is a very successful dormitory town with good transport links and a wide range of services available in the village. In that respect it is somewhat different to Shifnal which has closer links to Telford. It is right that the people of Albrighton have their own representative in our view.</w:t>
      </w:r>
    </w:p>
    <w:p w14:paraId="6079277F" w14:textId="7131000E" w:rsidR="00423932" w:rsidRPr="00C66BCC" w:rsidRDefault="00423932" w:rsidP="00C66BCC">
      <w:pPr>
        <w:rPr>
          <w:rFonts w:eastAsia="Calibri" w:cstheme="minorHAnsi"/>
          <w:sz w:val="24"/>
          <w:szCs w:val="24"/>
        </w:rPr>
      </w:pPr>
    </w:p>
    <w:p w14:paraId="3ED72BE8" w14:textId="77777777" w:rsidR="007C7953" w:rsidRDefault="00423932" w:rsidP="00423932">
      <w:pPr>
        <w:rPr>
          <w:rFonts w:eastAsia="Calibri" w:cstheme="minorHAnsi"/>
          <w:sz w:val="24"/>
          <w:szCs w:val="24"/>
        </w:rPr>
      </w:pPr>
      <w:r w:rsidRPr="004D3982">
        <w:rPr>
          <w:rFonts w:eastAsia="Calibri" w:cstheme="minorHAnsi"/>
          <w:sz w:val="24"/>
          <w:szCs w:val="24"/>
        </w:rPr>
        <w:t xml:space="preserve">We </w:t>
      </w:r>
      <w:r w:rsidR="0023709A" w:rsidRPr="004D3982">
        <w:rPr>
          <w:rFonts w:eastAsia="Calibri" w:cstheme="minorHAnsi"/>
          <w:sz w:val="24"/>
          <w:szCs w:val="24"/>
        </w:rPr>
        <w:t>support the</w:t>
      </w:r>
      <w:r w:rsidR="007C7953">
        <w:rPr>
          <w:rFonts w:eastAsia="Calibri" w:cstheme="minorHAnsi"/>
          <w:sz w:val="24"/>
          <w:szCs w:val="24"/>
        </w:rPr>
        <w:t>:</w:t>
      </w:r>
      <w:r w:rsidR="0023709A" w:rsidRPr="004D3982">
        <w:rPr>
          <w:rFonts w:eastAsia="Calibri" w:cstheme="minorHAnsi"/>
          <w:sz w:val="24"/>
          <w:szCs w:val="24"/>
        </w:rPr>
        <w:t xml:space="preserve"> </w:t>
      </w:r>
    </w:p>
    <w:p w14:paraId="112AC65C" w14:textId="77777777" w:rsidR="007C7953" w:rsidRPr="007C7953" w:rsidRDefault="00423932" w:rsidP="007C7953">
      <w:pPr>
        <w:pStyle w:val="ListParagraph"/>
        <w:numPr>
          <w:ilvl w:val="0"/>
          <w:numId w:val="10"/>
        </w:numPr>
        <w:rPr>
          <w:rFonts w:eastAsia="Calibri" w:cstheme="minorHAnsi"/>
          <w:sz w:val="24"/>
          <w:szCs w:val="24"/>
        </w:rPr>
      </w:pPr>
      <w:r w:rsidRPr="007C7953">
        <w:rPr>
          <w:rFonts w:eastAsia="Calibri" w:cstheme="minorHAnsi"/>
          <w:b/>
          <w:bCs/>
          <w:sz w:val="24"/>
          <w:szCs w:val="24"/>
        </w:rPr>
        <w:t xml:space="preserve">Bridgnorth Castle, </w:t>
      </w:r>
    </w:p>
    <w:p w14:paraId="2C279DA6" w14:textId="77777777" w:rsidR="007C7953" w:rsidRPr="007C7953" w:rsidRDefault="00423932" w:rsidP="007C7953">
      <w:pPr>
        <w:pStyle w:val="ListParagraph"/>
        <w:numPr>
          <w:ilvl w:val="0"/>
          <w:numId w:val="10"/>
        </w:numPr>
        <w:rPr>
          <w:rFonts w:eastAsia="Calibri" w:cstheme="minorHAnsi"/>
          <w:sz w:val="24"/>
          <w:szCs w:val="24"/>
        </w:rPr>
      </w:pPr>
      <w:r w:rsidRPr="007C7953">
        <w:rPr>
          <w:rFonts w:eastAsia="Calibri" w:cstheme="minorHAnsi"/>
          <w:b/>
          <w:bCs/>
          <w:sz w:val="24"/>
          <w:szCs w:val="24"/>
        </w:rPr>
        <w:t xml:space="preserve">Bridgnorth East, </w:t>
      </w:r>
    </w:p>
    <w:p w14:paraId="1CB9E763" w14:textId="77777777" w:rsidR="007C7953" w:rsidRPr="007C7953" w:rsidRDefault="00423932" w:rsidP="007C7953">
      <w:pPr>
        <w:pStyle w:val="ListParagraph"/>
        <w:numPr>
          <w:ilvl w:val="0"/>
          <w:numId w:val="10"/>
        </w:numPr>
        <w:rPr>
          <w:rFonts w:eastAsia="Calibri" w:cstheme="minorHAnsi"/>
          <w:sz w:val="24"/>
          <w:szCs w:val="24"/>
        </w:rPr>
      </w:pPr>
      <w:r w:rsidRPr="007C7953">
        <w:rPr>
          <w:rFonts w:eastAsia="Calibri" w:cstheme="minorHAnsi"/>
          <w:b/>
          <w:bCs/>
          <w:sz w:val="24"/>
          <w:szCs w:val="24"/>
        </w:rPr>
        <w:t xml:space="preserve">Bridgnorth Rural, </w:t>
      </w:r>
    </w:p>
    <w:p w14:paraId="30ED451D" w14:textId="77777777" w:rsidR="007C7953" w:rsidRPr="007C7953" w:rsidRDefault="00423932" w:rsidP="007C7953">
      <w:pPr>
        <w:pStyle w:val="ListParagraph"/>
        <w:numPr>
          <w:ilvl w:val="0"/>
          <w:numId w:val="10"/>
        </w:numPr>
        <w:rPr>
          <w:rFonts w:eastAsia="Calibri" w:cstheme="minorHAnsi"/>
          <w:sz w:val="24"/>
          <w:szCs w:val="24"/>
        </w:rPr>
      </w:pPr>
      <w:r w:rsidRPr="007C7953">
        <w:rPr>
          <w:rFonts w:eastAsia="Calibri" w:cstheme="minorHAnsi"/>
          <w:b/>
          <w:bCs/>
          <w:sz w:val="24"/>
          <w:szCs w:val="24"/>
        </w:rPr>
        <w:t xml:space="preserve">Bridgnorth West &amp; Tasley </w:t>
      </w:r>
      <w:r w:rsidR="0023709A" w:rsidRPr="007C7953">
        <w:rPr>
          <w:rFonts w:eastAsia="Calibri" w:cstheme="minorHAnsi"/>
          <w:sz w:val="24"/>
          <w:szCs w:val="24"/>
        </w:rPr>
        <w:t>and</w:t>
      </w:r>
      <w:r w:rsidR="0023709A" w:rsidRPr="007C7953">
        <w:rPr>
          <w:rFonts w:eastAsia="Calibri" w:cstheme="minorHAnsi"/>
          <w:b/>
          <w:bCs/>
          <w:sz w:val="24"/>
          <w:szCs w:val="24"/>
        </w:rPr>
        <w:t xml:space="preserve"> </w:t>
      </w:r>
    </w:p>
    <w:p w14:paraId="22ED1572" w14:textId="22EE7438" w:rsidR="00423932" w:rsidRDefault="00423932" w:rsidP="007C7953">
      <w:pPr>
        <w:pStyle w:val="ListParagraph"/>
        <w:numPr>
          <w:ilvl w:val="0"/>
          <w:numId w:val="10"/>
        </w:numPr>
        <w:rPr>
          <w:rFonts w:eastAsia="Calibri" w:cstheme="minorHAnsi"/>
          <w:sz w:val="24"/>
          <w:szCs w:val="24"/>
        </w:rPr>
      </w:pPr>
      <w:r w:rsidRPr="007C7953">
        <w:rPr>
          <w:rFonts w:eastAsia="Calibri" w:cstheme="minorHAnsi"/>
          <w:b/>
          <w:bCs/>
          <w:sz w:val="24"/>
          <w:szCs w:val="24"/>
        </w:rPr>
        <w:t>Claverley &amp; Worfield</w:t>
      </w:r>
      <w:r w:rsidR="0023709A" w:rsidRPr="007C7953">
        <w:rPr>
          <w:rFonts w:eastAsia="Calibri" w:cstheme="minorHAnsi"/>
          <w:b/>
          <w:bCs/>
          <w:sz w:val="24"/>
          <w:szCs w:val="24"/>
        </w:rPr>
        <w:t xml:space="preserve">  </w:t>
      </w:r>
      <w:r w:rsidR="0023709A" w:rsidRPr="007C7953">
        <w:rPr>
          <w:rFonts w:eastAsia="Calibri" w:cstheme="minorHAnsi"/>
          <w:sz w:val="24"/>
          <w:szCs w:val="24"/>
        </w:rPr>
        <w:t>divisions.</w:t>
      </w:r>
    </w:p>
    <w:p w14:paraId="1BF776DC" w14:textId="27DE0570" w:rsidR="003459A1" w:rsidRPr="003459A1" w:rsidRDefault="003459A1" w:rsidP="003459A1">
      <w:pPr>
        <w:rPr>
          <w:rFonts w:eastAsia="Calibri" w:cstheme="minorHAnsi"/>
          <w:sz w:val="24"/>
          <w:szCs w:val="24"/>
        </w:rPr>
      </w:pPr>
      <w:r>
        <w:rPr>
          <w:rFonts w:eastAsia="Calibri" w:cstheme="minorHAnsi"/>
          <w:sz w:val="24"/>
          <w:szCs w:val="24"/>
        </w:rPr>
        <w:t>The divi</w:t>
      </w:r>
      <w:r w:rsidR="00823A33">
        <w:rPr>
          <w:rFonts w:eastAsia="Calibri" w:cstheme="minorHAnsi"/>
          <w:sz w:val="24"/>
          <w:szCs w:val="24"/>
        </w:rPr>
        <w:t>sions proposed</w:t>
      </w:r>
      <w:r>
        <w:rPr>
          <w:rFonts w:eastAsia="Calibri" w:cstheme="minorHAnsi"/>
          <w:sz w:val="24"/>
          <w:szCs w:val="24"/>
        </w:rPr>
        <w:t xml:space="preserve"> in Bridgnorth town</w:t>
      </w:r>
      <w:r w:rsidR="00823A33">
        <w:rPr>
          <w:rFonts w:eastAsia="Calibri" w:cstheme="minorHAnsi"/>
          <w:sz w:val="24"/>
          <w:szCs w:val="24"/>
        </w:rPr>
        <w:t xml:space="preserve"> seem to us the best that can be achieved, given that the River Severn cannot be used as a strong boundary due to the electoral numbers on either side.  We see the need to separate Alveley and Claverley, and to increase</w:t>
      </w:r>
      <w:r w:rsidR="00DD5FC7">
        <w:rPr>
          <w:rFonts w:eastAsia="Calibri" w:cstheme="minorHAnsi"/>
          <w:sz w:val="24"/>
          <w:szCs w:val="24"/>
        </w:rPr>
        <w:t xml:space="preserve"> </w:t>
      </w:r>
      <w:r w:rsidR="00823A33">
        <w:rPr>
          <w:rFonts w:eastAsia="Calibri" w:cstheme="minorHAnsi"/>
          <w:sz w:val="24"/>
          <w:szCs w:val="24"/>
        </w:rPr>
        <w:t>the electorate of the existing Worfield division.</w:t>
      </w:r>
    </w:p>
    <w:p w14:paraId="6B95DF55" w14:textId="77777777" w:rsidR="00200636" w:rsidRDefault="00200636" w:rsidP="00423932">
      <w:pPr>
        <w:rPr>
          <w:rFonts w:eastAsia="Calibri" w:cstheme="minorHAnsi"/>
          <w:b/>
          <w:bCs/>
          <w:sz w:val="24"/>
          <w:szCs w:val="24"/>
        </w:rPr>
      </w:pPr>
    </w:p>
    <w:p w14:paraId="1BB5C0EF" w14:textId="4503E003" w:rsidR="00423932" w:rsidRPr="00823A33" w:rsidRDefault="00BC6399" w:rsidP="00A73906">
      <w:pPr>
        <w:rPr>
          <w:rFonts w:eastAsia="Calibri" w:cstheme="minorHAnsi"/>
          <w:b/>
          <w:bCs/>
          <w:sz w:val="24"/>
          <w:szCs w:val="24"/>
        </w:rPr>
      </w:pPr>
      <w:r w:rsidRPr="00823A33">
        <w:rPr>
          <w:rFonts w:eastAsia="Calibri" w:cstheme="minorHAnsi"/>
          <w:b/>
          <w:bCs/>
          <w:sz w:val="24"/>
          <w:szCs w:val="24"/>
        </w:rPr>
        <w:lastRenderedPageBreak/>
        <w:t xml:space="preserve">    </w:t>
      </w:r>
    </w:p>
    <w:p w14:paraId="73DF248B" w14:textId="51A9825B" w:rsidR="00BD1CF3" w:rsidRPr="004D3982" w:rsidRDefault="00BD1CF3" w:rsidP="002E1521">
      <w:pPr>
        <w:rPr>
          <w:rFonts w:eastAsia="Calibri" w:cstheme="minorHAnsi"/>
          <w:sz w:val="24"/>
          <w:szCs w:val="24"/>
        </w:rPr>
      </w:pPr>
    </w:p>
    <w:p w14:paraId="555BC57C" w14:textId="77777777" w:rsidR="00A73906" w:rsidRPr="004D3982" w:rsidRDefault="00A73906" w:rsidP="002E1521">
      <w:pPr>
        <w:rPr>
          <w:rFonts w:eastAsia="Calibri" w:cstheme="minorHAnsi"/>
          <w:sz w:val="24"/>
          <w:szCs w:val="24"/>
        </w:rPr>
      </w:pPr>
    </w:p>
    <w:p w14:paraId="533DFC0E" w14:textId="77777777" w:rsidR="00BD1CF3" w:rsidRPr="004D3982" w:rsidRDefault="00BD1CF3" w:rsidP="002E1521">
      <w:pPr>
        <w:rPr>
          <w:rFonts w:eastAsia="Calibri" w:cstheme="minorHAnsi"/>
          <w:sz w:val="24"/>
          <w:szCs w:val="24"/>
        </w:rPr>
      </w:pPr>
    </w:p>
    <w:p w14:paraId="4B985416" w14:textId="77777777" w:rsidR="00BD1CF3" w:rsidRPr="004D3982" w:rsidRDefault="00BD1CF3" w:rsidP="002E1521">
      <w:pPr>
        <w:rPr>
          <w:rFonts w:eastAsia="Calibri" w:cstheme="minorHAnsi"/>
          <w:b/>
          <w:bCs/>
          <w:sz w:val="24"/>
          <w:szCs w:val="24"/>
        </w:rPr>
      </w:pPr>
    </w:p>
    <w:p w14:paraId="1DDF849D" w14:textId="1F38A23A" w:rsidR="002E1521" w:rsidRDefault="002E1521" w:rsidP="002E1521">
      <w:pPr>
        <w:rPr>
          <w:rFonts w:ascii="Calibri" w:eastAsia="Calibri" w:hAnsi="Calibri" w:cs="Calibri"/>
        </w:rPr>
      </w:pPr>
    </w:p>
    <w:p w14:paraId="57FD0959" w14:textId="77777777" w:rsidR="002E1521" w:rsidRPr="002E1521" w:rsidRDefault="002E1521" w:rsidP="002E1521">
      <w:pPr>
        <w:rPr>
          <w:rFonts w:ascii="Calibri" w:eastAsia="Calibri" w:hAnsi="Calibri" w:cs="Calibri"/>
          <w:sz w:val="28"/>
          <w:szCs w:val="28"/>
        </w:rPr>
      </w:pPr>
    </w:p>
    <w:p w14:paraId="10D76AFB" w14:textId="22EF32EF" w:rsidR="002E1521" w:rsidRDefault="002E1521" w:rsidP="00A126FF">
      <w:pPr>
        <w:rPr>
          <w:rFonts w:ascii="Calibri" w:eastAsia="Calibri" w:hAnsi="Calibri" w:cs="Calibri"/>
        </w:rPr>
      </w:pPr>
    </w:p>
    <w:p w14:paraId="59E0A8B2" w14:textId="77777777" w:rsidR="002E1521" w:rsidRDefault="002E1521" w:rsidP="00A126FF">
      <w:pPr>
        <w:rPr>
          <w:rFonts w:ascii="Calibri" w:eastAsia="Calibri" w:hAnsi="Calibri" w:cs="Calibri"/>
        </w:rPr>
      </w:pPr>
    </w:p>
    <w:p w14:paraId="7ACE9B92" w14:textId="0974EB2F" w:rsidR="00240D51" w:rsidRDefault="00240D51" w:rsidP="00240D51">
      <w:pPr>
        <w:rPr>
          <w:rFonts w:ascii="Calibri" w:eastAsia="Calibri" w:hAnsi="Calibri" w:cs="Calibri"/>
        </w:rPr>
      </w:pPr>
    </w:p>
    <w:p w14:paraId="129F212E" w14:textId="77777777" w:rsidR="00A126FF" w:rsidRPr="00A126FF" w:rsidRDefault="00A126FF" w:rsidP="00240D51">
      <w:pPr>
        <w:rPr>
          <w:b/>
          <w:bCs/>
        </w:rPr>
      </w:pPr>
    </w:p>
    <w:p w14:paraId="6C9B3E17" w14:textId="77777777" w:rsidR="00240D51" w:rsidRDefault="00240D51" w:rsidP="00BC7BF7">
      <w:pPr>
        <w:shd w:val="clear" w:color="auto" w:fill="FFFFFF"/>
        <w:spacing w:after="0" w:line="240" w:lineRule="auto"/>
        <w:rPr>
          <w:rFonts w:ascii="OpenSans-webfont" w:eastAsia="Times New Roman" w:hAnsi="OpenSans-webfont" w:cs="Times New Roman"/>
          <w:b/>
          <w:bCs/>
          <w:color w:val="333333"/>
          <w:sz w:val="24"/>
          <w:szCs w:val="24"/>
          <w:lang w:eastAsia="en-GB"/>
        </w:rPr>
      </w:pPr>
    </w:p>
    <w:p w14:paraId="05247E1D" w14:textId="77777777" w:rsidR="00240D51" w:rsidRPr="00BC7BF7" w:rsidRDefault="00240D51" w:rsidP="00BC7BF7">
      <w:pPr>
        <w:shd w:val="clear" w:color="auto" w:fill="FFFFFF"/>
        <w:spacing w:after="0" w:line="240" w:lineRule="auto"/>
        <w:rPr>
          <w:rFonts w:ascii="OpenSans-webfont" w:eastAsia="Times New Roman" w:hAnsi="OpenSans-webfont" w:cs="Times New Roman"/>
          <w:b/>
          <w:bCs/>
          <w:color w:val="333333"/>
          <w:sz w:val="24"/>
          <w:szCs w:val="24"/>
          <w:lang w:eastAsia="en-GB"/>
        </w:rPr>
      </w:pPr>
    </w:p>
    <w:p w14:paraId="78EA7F0B" w14:textId="4B9BDDD8" w:rsidR="00BC7BF7" w:rsidRPr="00BC7BF7" w:rsidRDefault="00BC7BF7" w:rsidP="00BC7BF7">
      <w:pPr>
        <w:shd w:val="clear" w:color="auto" w:fill="FFFFFF"/>
        <w:spacing w:after="0" w:line="240" w:lineRule="auto"/>
        <w:rPr>
          <w:rFonts w:ascii="OpenSans-webfont" w:eastAsia="Times New Roman" w:hAnsi="OpenSans-webfont" w:cs="Times New Roman"/>
          <w:color w:val="333333"/>
          <w:sz w:val="24"/>
          <w:szCs w:val="24"/>
          <w:lang w:eastAsia="en-GB"/>
        </w:rPr>
      </w:pPr>
    </w:p>
    <w:p w14:paraId="534016D6" w14:textId="4360FDAF" w:rsidR="45BE5E01" w:rsidRDefault="45BE5E01" w:rsidP="45BE5E01">
      <w:pPr>
        <w:rPr>
          <w:rFonts w:ascii="Calibri" w:eastAsia="Calibri" w:hAnsi="Calibri" w:cs="Calibri"/>
        </w:rPr>
      </w:pPr>
    </w:p>
    <w:sectPr w:rsidR="45BE5E0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ans-webfon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62FC"/>
    <w:multiLevelType w:val="hybridMultilevel"/>
    <w:tmpl w:val="5CCC60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0F86370"/>
    <w:multiLevelType w:val="hybridMultilevel"/>
    <w:tmpl w:val="89A4C2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1F96A5D"/>
    <w:multiLevelType w:val="hybridMultilevel"/>
    <w:tmpl w:val="DC1E0C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6B97765"/>
    <w:multiLevelType w:val="hybridMultilevel"/>
    <w:tmpl w:val="4C0E33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AEC1767"/>
    <w:multiLevelType w:val="hybridMultilevel"/>
    <w:tmpl w:val="249E0CC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30B0264F"/>
    <w:multiLevelType w:val="hybridMultilevel"/>
    <w:tmpl w:val="3C2264A8"/>
    <w:lvl w:ilvl="0" w:tplc="FF60CA98">
      <w:start w:val="1"/>
      <w:numFmt w:val="decimal"/>
      <w:lvlText w:val="%1."/>
      <w:lvlJc w:val="left"/>
      <w:pPr>
        <w:ind w:left="720" w:hanging="360"/>
      </w:pPr>
    </w:lvl>
    <w:lvl w:ilvl="1" w:tplc="DC0C3298">
      <w:start w:val="1"/>
      <w:numFmt w:val="lowerLetter"/>
      <w:lvlText w:val="%2."/>
      <w:lvlJc w:val="left"/>
      <w:pPr>
        <w:ind w:left="1440" w:hanging="360"/>
      </w:pPr>
    </w:lvl>
    <w:lvl w:ilvl="2" w:tplc="52A86EFC">
      <w:start w:val="1"/>
      <w:numFmt w:val="lowerRoman"/>
      <w:lvlText w:val="%3."/>
      <w:lvlJc w:val="right"/>
      <w:pPr>
        <w:ind w:left="2160" w:hanging="180"/>
      </w:pPr>
    </w:lvl>
    <w:lvl w:ilvl="3" w:tplc="18BAEC4A">
      <w:start w:val="1"/>
      <w:numFmt w:val="decimal"/>
      <w:lvlText w:val="%4."/>
      <w:lvlJc w:val="left"/>
      <w:pPr>
        <w:ind w:left="2880" w:hanging="360"/>
      </w:pPr>
    </w:lvl>
    <w:lvl w:ilvl="4" w:tplc="9A065ECA">
      <w:start w:val="1"/>
      <w:numFmt w:val="lowerLetter"/>
      <w:lvlText w:val="%5."/>
      <w:lvlJc w:val="left"/>
      <w:pPr>
        <w:ind w:left="3600" w:hanging="360"/>
      </w:pPr>
    </w:lvl>
    <w:lvl w:ilvl="5" w:tplc="D71AAB86">
      <w:start w:val="1"/>
      <w:numFmt w:val="lowerRoman"/>
      <w:lvlText w:val="%6."/>
      <w:lvlJc w:val="right"/>
      <w:pPr>
        <w:ind w:left="4320" w:hanging="180"/>
      </w:pPr>
    </w:lvl>
    <w:lvl w:ilvl="6" w:tplc="E48ED9BA">
      <w:start w:val="1"/>
      <w:numFmt w:val="decimal"/>
      <w:lvlText w:val="%7."/>
      <w:lvlJc w:val="left"/>
      <w:pPr>
        <w:ind w:left="5040" w:hanging="360"/>
      </w:pPr>
    </w:lvl>
    <w:lvl w:ilvl="7" w:tplc="4D565FF8">
      <w:start w:val="1"/>
      <w:numFmt w:val="lowerLetter"/>
      <w:lvlText w:val="%8."/>
      <w:lvlJc w:val="left"/>
      <w:pPr>
        <w:ind w:left="5760" w:hanging="360"/>
      </w:pPr>
    </w:lvl>
    <w:lvl w:ilvl="8" w:tplc="1E6C8804">
      <w:start w:val="1"/>
      <w:numFmt w:val="lowerRoman"/>
      <w:lvlText w:val="%9."/>
      <w:lvlJc w:val="right"/>
      <w:pPr>
        <w:ind w:left="6480" w:hanging="180"/>
      </w:pPr>
    </w:lvl>
  </w:abstractNum>
  <w:abstractNum w:abstractNumId="6" w15:restartNumberingAfterBreak="0">
    <w:nsid w:val="3FC47F90"/>
    <w:multiLevelType w:val="hybridMultilevel"/>
    <w:tmpl w:val="00A2B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5D6E55"/>
    <w:multiLevelType w:val="hybridMultilevel"/>
    <w:tmpl w:val="154A1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4D069F"/>
    <w:multiLevelType w:val="hybridMultilevel"/>
    <w:tmpl w:val="ECCCF00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70DBFD48"/>
    <w:multiLevelType w:val="hybridMultilevel"/>
    <w:tmpl w:val="DBDE6EB0"/>
    <w:lvl w:ilvl="0" w:tplc="F8DCAA2E">
      <w:start w:val="1"/>
      <w:numFmt w:val="decimal"/>
      <w:lvlText w:val="%1."/>
      <w:lvlJc w:val="left"/>
      <w:pPr>
        <w:ind w:left="720" w:hanging="360"/>
      </w:pPr>
    </w:lvl>
    <w:lvl w:ilvl="1" w:tplc="4DA8A43E">
      <w:start w:val="1"/>
      <w:numFmt w:val="lowerLetter"/>
      <w:lvlText w:val="%2."/>
      <w:lvlJc w:val="left"/>
      <w:pPr>
        <w:ind w:left="1440" w:hanging="360"/>
      </w:pPr>
    </w:lvl>
    <w:lvl w:ilvl="2" w:tplc="4B6CF64A">
      <w:start w:val="1"/>
      <w:numFmt w:val="lowerRoman"/>
      <w:lvlText w:val="%3."/>
      <w:lvlJc w:val="right"/>
      <w:pPr>
        <w:ind w:left="2160" w:hanging="180"/>
      </w:pPr>
    </w:lvl>
    <w:lvl w:ilvl="3" w:tplc="157817DC">
      <w:start w:val="1"/>
      <w:numFmt w:val="decimal"/>
      <w:lvlText w:val="%4."/>
      <w:lvlJc w:val="left"/>
      <w:pPr>
        <w:ind w:left="2880" w:hanging="360"/>
      </w:pPr>
    </w:lvl>
    <w:lvl w:ilvl="4" w:tplc="9B8496B8">
      <w:start w:val="1"/>
      <w:numFmt w:val="lowerLetter"/>
      <w:lvlText w:val="%5."/>
      <w:lvlJc w:val="left"/>
      <w:pPr>
        <w:ind w:left="3600" w:hanging="360"/>
      </w:pPr>
    </w:lvl>
    <w:lvl w:ilvl="5" w:tplc="9F26F538">
      <w:start w:val="1"/>
      <w:numFmt w:val="lowerRoman"/>
      <w:lvlText w:val="%6."/>
      <w:lvlJc w:val="right"/>
      <w:pPr>
        <w:ind w:left="4320" w:hanging="180"/>
      </w:pPr>
    </w:lvl>
    <w:lvl w:ilvl="6" w:tplc="27C289BE">
      <w:start w:val="1"/>
      <w:numFmt w:val="decimal"/>
      <w:lvlText w:val="%7."/>
      <w:lvlJc w:val="left"/>
      <w:pPr>
        <w:ind w:left="5040" w:hanging="360"/>
      </w:pPr>
    </w:lvl>
    <w:lvl w:ilvl="7" w:tplc="DCC06366">
      <w:start w:val="1"/>
      <w:numFmt w:val="lowerLetter"/>
      <w:lvlText w:val="%8."/>
      <w:lvlJc w:val="left"/>
      <w:pPr>
        <w:ind w:left="5760" w:hanging="360"/>
      </w:pPr>
    </w:lvl>
    <w:lvl w:ilvl="8" w:tplc="BD723738">
      <w:start w:val="1"/>
      <w:numFmt w:val="lowerRoman"/>
      <w:lvlText w:val="%9."/>
      <w:lvlJc w:val="right"/>
      <w:pPr>
        <w:ind w:left="6480" w:hanging="180"/>
      </w:pPr>
    </w:lvl>
  </w:abstractNum>
  <w:abstractNum w:abstractNumId="10" w15:restartNumberingAfterBreak="0">
    <w:nsid w:val="76340C24"/>
    <w:multiLevelType w:val="hybridMultilevel"/>
    <w:tmpl w:val="BFDA8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B5241CF"/>
    <w:multiLevelType w:val="hybridMultilevel"/>
    <w:tmpl w:val="D570B0B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7ED91439"/>
    <w:multiLevelType w:val="hybridMultilevel"/>
    <w:tmpl w:val="A9CC737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1175417090">
    <w:abstractNumId w:val="9"/>
  </w:num>
  <w:num w:numId="2" w16cid:durableId="1526940384">
    <w:abstractNumId w:val="5"/>
  </w:num>
  <w:num w:numId="3" w16cid:durableId="220480169">
    <w:abstractNumId w:val="4"/>
  </w:num>
  <w:num w:numId="4" w16cid:durableId="1887834779">
    <w:abstractNumId w:val="12"/>
  </w:num>
  <w:num w:numId="5" w16cid:durableId="76903977">
    <w:abstractNumId w:val="7"/>
  </w:num>
  <w:num w:numId="6" w16cid:durableId="262569534">
    <w:abstractNumId w:val="10"/>
  </w:num>
  <w:num w:numId="7" w16cid:durableId="940838191">
    <w:abstractNumId w:val="11"/>
  </w:num>
  <w:num w:numId="8" w16cid:durableId="383145591">
    <w:abstractNumId w:val="8"/>
  </w:num>
  <w:num w:numId="9" w16cid:durableId="1255434390">
    <w:abstractNumId w:val="0"/>
  </w:num>
  <w:num w:numId="10" w16cid:durableId="1634947328">
    <w:abstractNumId w:val="6"/>
  </w:num>
  <w:num w:numId="11" w16cid:durableId="2512771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5869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53590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F1DB58"/>
    <w:rsid w:val="000319A9"/>
    <w:rsid w:val="000548AA"/>
    <w:rsid w:val="000A3B6E"/>
    <w:rsid w:val="000F431A"/>
    <w:rsid w:val="00115985"/>
    <w:rsid w:val="00177BE9"/>
    <w:rsid w:val="00181EBC"/>
    <w:rsid w:val="001A122F"/>
    <w:rsid w:val="001A248D"/>
    <w:rsid w:val="001D14EA"/>
    <w:rsid w:val="001F57BA"/>
    <w:rsid w:val="00200636"/>
    <w:rsid w:val="00217096"/>
    <w:rsid w:val="0023709A"/>
    <w:rsid w:val="00240D51"/>
    <w:rsid w:val="002413D0"/>
    <w:rsid w:val="0025428A"/>
    <w:rsid w:val="00271D52"/>
    <w:rsid w:val="002E1521"/>
    <w:rsid w:val="002F1892"/>
    <w:rsid w:val="00300BDD"/>
    <w:rsid w:val="00321AAE"/>
    <w:rsid w:val="00336328"/>
    <w:rsid w:val="003376C0"/>
    <w:rsid w:val="003459A1"/>
    <w:rsid w:val="00375232"/>
    <w:rsid w:val="003E6948"/>
    <w:rsid w:val="00401721"/>
    <w:rsid w:val="00423932"/>
    <w:rsid w:val="004A2969"/>
    <w:rsid w:val="004D3982"/>
    <w:rsid w:val="00502C00"/>
    <w:rsid w:val="00544C26"/>
    <w:rsid w:val="00557A8B"/>
    <w:rsid w:val="005D54C7"/>
    <w:rsid w:val="0062358C"/>
    <w:rsid w:val="00625AC1"/>
    <w:rsid w:val="00664C97"/>
    <w:rsid w:val="006A2F18"/>
    <w:rsid w:val="006B4E86"/>
    <w:rsid w:val="006C10B3"/>
    <w:rsid w:val="00733668"/>
    <w:rsid w:val="00750306"/>
    <w:rsid w:val="007660CD"/>
    <w:rsid w:val="00771C13"/>
    <w:rsid w:val="00796A28"/>
    <w:rsid w:val="007A787E"/>
    <w:rsid w:val="007C7953"/>
    <w:rsid w:val="00823A33"/>
    <w:rsid w:val="008248D0"/>
    <w:rsid w:val="00882820"/>
    <w:rsid w:val="00887824"/>
    <w:rsid w:val="0089FA76"/>
    <w:rsid w:val="008A22EC"/>
    <w:rsid w:val="008E23BF"/>
    <w:rsid w:val="00950037"/>
    <w:rsid w:val="00961F0F"/>
    <w:rsid w:val="00975EC1"/>
    <w:rsid w:val="00A126FF"/>
    <w:rsid w:val="00A73906"/>
    <w:rsid w:val="00A95413"/>
    <w:rsid w:val="00AE5C7D"/>
    <w:rsid w:val="00B100F0"/>
    <w:rsid w:val="00B13C8A"/>
    <w:rsid w:val="00BC6399"/>
    <w:rsid w:val="00BC7BF7"/>
    <w:rsid w:val="00BD1CF3"/>
    <w:rsid w:val="00C66BCC"/>
    <w:rsid w:val="00D400DB"/>
    <w:rsid w:val="00D80F63"/>
    <w:rsid w:val="00D93AC0"/>
    <w:rsid w:val="00DA5698"/>
    <w:rsid w:val="00DA7DC2"/>
    <w:rsid w:val="00DD01C7"/>
    <w:rsid w:val="00DD5FC7"/>
    <w:rsid w:val="00E71C01"/>
    <w:rsid w:val="00F278F5"/>
    <w:rsid w:val="00F35692"/>
    <w:rsid w:val="00F778BE"/>
    <w:rsid w:val="00FA3A8D"/>
    <w:rsid w:val="00FA4038"/>
    <w:rsid w:val="00FA5060"/>
    <w:rsid w:val="00FB19AC"/>
    <w:rsid w:val="00FF42FD"/>
    <w:rsid w:val="0269D6BA"/>
    <w:rsid w:val="027902DA"/>
    <w:rsid w:val="02C8FCBD"/>
    <w:rsid w:val="02E7846F"/>
    <w:rsid w:val="03DDBFCD"/>
    <w:rsid w:val="05A1777C"/>
    <w:rsid w:val="073026C4"/>
    <w:rsid w:val="08105A8F"/>
    <w:rsid w:val="081DB450"/>
    <w:rsid w:val="0CFA8BCE"/>
    <w:rsid w:val="0D8496EE"/>
    <w:rsid w:val="0F5A3822"/>
    <w:rsid w:val="0FAF6D4B"/>
    <w:rsid w:val="118AEC07"/>
    <w:rsid w:val="1287E80A"/>
    <w:rsid w:val="1386C94E"/>
    <w:rsid w:val="13CE7E85"/>
    <w:rsid w:val="140E1BE3"/>
    <w:rsid w:val="14275FFE"/>
    <w:rsid w:val="14B71AAC"/>
    <w:rsid w:val="15BF88CC"/>
    <w:rsid w:val="16929B7E"/>
    <w:rsid w:val="16941D07"/>
    <w:rsid w:val="16B1C739"/>
    <w:rsid w:val="16BE6A10"/>
    <w:rsid w:val="17DF1FED"/>
    <w:rsid w:val="19CBBDC9"/>
    <w:rsid w:val="1A28FCA1"/>
    <w:rsid w:val="1AFD9852"/>
    <w:rsid w:val="1B660CA1"/>
    <w:rsid w:val="1B678E2A"/>
    <w:rsid w:val="1C574B51"/>
    <w:rsid w:val="1D609D63"/>
    <w:rsid w:val="1E9F2EEC"/>
    <w:rsid w:val="1EF1DB58"/>
    <w:rsid w:val="22255C5B"/>
    <w:rsid w:val="22688954"/>
    <w:rsid w:val="22F4DFAA"/>
    <w:rsid w:val="23269041"/>
    <w:rsid w:val="2540AAFF"/>
    <w:rsid w:val="29252B1A"/>
    <w:rsid w:val="2AE6C932"/>
    <w:rsid w:val="2B26BD5B"/>
    <w:rsid w:val="2B4ADCCB"/>
    <w:rsid w:val="2B7BEEB8"/>
    <w:rsid w:val="3057748B"/>
    <w:rsid w:val="31560AB6"/>
    <w:rsid w:val="31F2F9D3"/>
    <w:rsid w:val="31F4E0FE"/>
    <w:rsid w:val="3241F71B"/>
    <w:rsid w:val="36591F99"/>
    <w:rsid w:val="3A68AA1B"/>
    <w:rsid w:val="3B099547"/>
    <w:rsid w:val="3B70736C"/>
    <w:rsid w:val="3F567659"/>
    <w:rsid w:val="421284F4"/>
    <w:rsid w:val="42DD5596"/>
    <w:rsid w:val="43070595"/>
    <w:rsid w:val="43E923E1"/>
    <w:rsid w:val="45BE5E01"/>
    <w:rsid w:val="45D74D12"/>
    <w:rsid w:val="467A7EF8"/>
    <w:rsid w:val="497F2DEB"/>
    <w:rsid w:val="4A86BB6B"/>
    <w:rsid w:val="4B1AFE4C"/>
    <w:rsid w:val="4C228BCC"/>
    <w:rsid w:val="4CE9C07C"/>
    <w:rsid w:val="4CFEE726"/>
    <w:rsid w:val="4DBE5C2D"/>
    <w:rsid w:val="4E55A69C"/>
    <w:rsid w:val="4EDFB1BC"/>
    <w:rsid w:val="4F1A2DCD"/>
    <w:rsid w:val="55A5BA1F"/>
    <w:rsid w:val="5877B6BE"/>
    <w:rsid w:val="58A7E7B6"/>
    <w:rsid w:val="5C53A2F9"/>
    <w:rsid w:val="5E374B42"/>
    <w:rsid w:val="5F178EDC"/>
    <w:rsid w:val="5F191065"/>
    <w:rsid w:val="604AEAEE"/>
    <w:rsid w:val="60B35F3D"/>
    <w:rsid w:val="62FEC4F0"/>
    <w:rsid w:val="63303265"/>
    <w:rsid w:val="6344447D"/>
    <w:rsid w:val="6586D060"/>
    <w:rsid w:val="6680D76C"/>
    <w:rsid w:val="66E0C1A1"/>
    <w:rsid w:val="67541743"/>
    <w:rsid w:val="67E9FCAF"/>
    <w:rsid w:val="6D475805"/>
    <w:rsid w:val="6F3721B5"/>
    <w:rsid w:val="708B05B4"/>
    <w:rsid w:val="714CB3E6"/>
    <w:rsid w:val="718491B4"/>
    <w:rsid w:val="734E0434"/>
    <w:rsid w:val="73CFD029"/>
    <w:rsid w:val="76E929F8"/>
    <w:rsid w:val="77272412"/>
    <w:rsid w:val="79A3DE60"/>
    <w:rsid w:val="7A768B70"/>
    <w:rsid w:val="7B4C2EA9"/>
    <w:rsid w:val="7BB68952"/>
    <w:rsid w:val="7BFC7C60"/>
    <w:rsid w:val="7C125BD1"/>
    <w:rsid w:val="7C13BD92"/>
    <w:rsid w:val="7C5172CA"/>
    <w:rsid w:val="7C59BB38"/>
    <w:rsid w:val="7D5259B3"/>
    <w:rsid w:val="7DF58B99"/>
    <w:rsid w:val="7F3235F7"/>
    <w:rsid w:val="7FDC8E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1DB58"/>
  <w15:chartTrackingRefBased/>
  <w15:docId w15:val="{D031F244-2958-45E9-9B0E-05BB9634A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863">
      <w:bodyDiv w:val="1"/>
      <w:marLeft w:val="0"/>
      <w:marRight w:val="0"/>
      <w:marTop w:val="0"/>
      <w:marBottom w:val="0"/>
      <w:divBdr>
        <w:top w:val="none" w:sz="0" w:space="0" w:color="auto"/>
        <w:left w:val="none" w:sz="0" w:space="0" w:color="auto"/>
        <w:bottom w:val="none" w:sz="0" w:space="0" w:color="auto"/>
        <w:right w:val="none" w:sz="0" w:space="0" w:color="auto"/>
      </w:divBdr>
    </w:div>
    <w:div w:id="1589387901">
      <w:bodyDiv w:val="1"/>
      <w:marLeft w:val="0"/>
      <w:marRight w:val="0"/>
      <w:marTop w:val="0"/>
      <w:marBottom w:val="0"/>
      <w:divBdr>
        <w:top w:val="none" w:sz="0" w:space="0" w:color="auto"/>
        <w:left w:val="none" w:sz="0" w:space="0" w:color="auto"/>
        <w:bottom w:val="none" w:sz="0" w:space="0" w:color="auto"/>
        <w:right w:val="none" w:sz="0" w:space="0" w:color="auto"/>
      </w:divBdr>
    </w:div>
    <w:div w:id="1671179177">
      <w:bodyDiv w:val="1"/>
      <w:marLeft w:val="0"/>
      <w:marRight w:val="0"/>
      <w:marTop w:val="0"/>
      <w:marBottom w:val="0"/>
      <w:divBdr>
        <w:top w:val="none" w:sz="0" w:space="0" w:color="auto"/>
        <w:left w:val="none" w:sz="0" w:space="0" w:color="auto"/>
        <w:bottom w:val="none" w:sz="0" w:space="0" w:color="auto"/>
        <w:right w:val="none" w:sz="0" w:space="0" w:color="auto"/>
      </w:divBdr>
    </w:div>
    <w:div w:id="211874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customXml/item6.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ustomXml" Target="../customXml/item5.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a6ac9ab-0135-4658-81fb-2330bfb58b2f">
      <Terms xmlns="http://schemas.microsoft.com/office/infopath/2007/PartnerControls"/>
    </lcf76f155ced4ddcb4097134ff3c332f>
    <TaxCatchAll xmlns="07a766d4-cf60-4260-9f49-242aaa07e1bd">
      <Value>249</Value>
    </TaxCatchAll>
    <Review_x0020_Document_x0020_Type xmlns="d23c6157-5623-4293-b83e-785d6ba7de2d" xsi:nil="true"/>
    <AuthorityType xmlns="07a766d4-cf60-4260-9f49-242aaa07e1bd">Unitary County</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Intervention</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Shropshire</TermName>
          <TermId xmlns="http://schemas.microsoft.com/office/infopath/2007/PartnerControls">514f886a-e67b-4479-940b-af569296bd78</TermId>
        </TermInfo>
      </Terms>
    </d08e702f979e48d3863205ea645082c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972D69D6E0F71A42863A3C7F3E7C54D7" ma:contentTypeVersion="23" ma:contentTypeDescription="Parent Document Content Type for all review documents" ma:contentTypeScope="" ma:versionID="3354021ba5ad500ce4460ff1f69f4201">
  <xsd:schema xmlns:xsd="http://www.w3.org/2001/XMLSchema" xmlns:xs="http://www.w3.org/2001/XMLSchema" xmlns:p="http://schemas.microsoft.com/office/2006/metadata/properties" xmlns:ns1="http://schemas.microsoft.com/sharepoint/v3" xmlns:ns2="07a766d4-cf60-4260-9f49-242aaa07e1bd" xmlns:ns3="d23c6157-5623-4293-b83e-785d6ba7de2d" xmlns:ns4="8a6ac9ab-0135-4658-81fb-2330bfb58b2f" targetNamespace="http://schemas.microsoft.com/office/2006/metadata/properties" ma:root="true" ma:fieldsID="054948e6d76ce9dc8c2f973c41055b7c" ns1:_="" ns2:_="" ns3:_="" ns4:_="">
    <xsd:import namespace="http://schemas.microsoft.com/sharepoint/v3"/>
    <xsd:import namespace="07a766d4-cf60-4260-9f49-242aaa07e1bd"/>
    <xsd:import namespace="d23c6157-5623-4293-b83e-785d6ba7de2d"/>
    <xsd:import namespace="8a6ac9ab-0135-4658-81fb-2330bfb58b2f"/>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8a6ac9ab-0135-4658-81fb-2330bfb58b2f"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383954fa-2a65-4d57-99ac-c02654c3af93" ContentTypeId="0x010100E7BD6A8A66F7CB4BBA2B02F0531791BE" PreviousValue="false"/>
</file>

<file path=customXml/item5.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6.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Props1.xml><?xml version="1.0" encoding="utf-8"?>
<ds:datastoreItem xmlns:ds="http://schemas.openxmlformats.org/officeDocument/2006/customXml" ds:itemID="{D3112B41-9A1A-4063-92A8-3B39E4DC7B15}">
  <ds:schemaRefs>
    <ds:schemaRef ds:uri="http://schemas.microsoft.com/office/2006/metadata/properties"/>
    <ds:schemaRef ds:uri="http://schemas.microsoft.com/office/infopath/2007/PartnerControls"/>
    <ds:schemaRef ds:uri="http://schemas.microsoft.com/sharepoint/v3"/>
    <ds:schemaRef ds:uri="5c545d35-42e3-4590-b350-c2046d343b7b"/>
    <ds:schemaRef ds:uri="85aae036-3dc5-4726-a759-e6bf75fc7f06"/>
  </ds:schemaRefs>
</ds:datastoreItem>
</file>

<file path=customXml/itemProps2.xml><?xml version="1.0" encoding="utf-8"?>
<ds:datastoreItem xmlns:ds="http://schemas.openxmlformats.org/officeDocument/2006/customXml" ds:itemID="{4C68874B-980A-45DB-9DDF-71976CDA7456}">
  <ds:schemaRefs>
    <ds:schemaRef ds:uri="http://schemas.microsoft.com/sharepoint/v3/contenttype/forms"/>
  </ds:schemaRefs>
</ds:datastoreItem>
</file>

<file path=customXml/itemProps3.xml><?xml version="1.0" encoding="utf-8"?>
<ds:datastoreItem xmlns:ds="http://schemas.openxmlformats.org/officeDocument/2006/customXml" ds:itemID="{D430AD45-EFE1-4036-A1C4-ED509876D90A}"/>
</file>

<file path=customXml/itemProps4.xml><?xml version="1.0" encoding="utf-8"?>
<ds:datastoreItem xmlns:ds="http://schemas.openxmlformats.org/officeDocument/2006/customXml" ds:itemID="{AC35CC0A-BE8E-47C1-86C7-B4D4AB6F7F25}"/>
</file>

<file path=customXml/itemProps5.xml><?xml version="1.0" encoding="utf-8"?>
<ds:datastoreItem xmlns:ds="http://schemas.openxmlformats.org/officeDocument/2006/customXml" ds:itemID="{31ADC760-9342-4E62-A568-507F7A1CF6D9}"/>
</file>

<file path=customXml/itemProps6.xml><?xml version="1.0" encoding="utf-8"?>
<ds:datastoreItem xmlns:ds="http://schemas.openxmlformats.org/officeDocument/2006/customXml" ds:itemID="{D9E3C201-F73B-4C08-A9D9-8E775F832C0E}"/>
</file>

<file path=docProps/app.xml><?xml version="1.0" encoding="utf-8"?>
<Properties xmlns="http://schemas.openxmlformats.org/officeDocument/2006/extended-properties" xmlns:vt="http://schemas.openxmlformats.org/officeDocument/2006/docPropsVTypes">
  <Template>Normal.dotm</Template>
  <TotalTime>302</TotalTime>
  <Pages>8</Pages>
  <Words>2697</Words>
  <Characters>15374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White</dc:creator>
  <cp:keywords/>
  <dc:description/>
  <cp:lastModifiedBy>Keith Hudson</cp:lastModifiedBy>
  <cp:revision>35</cp:revision>
  <cp:lastPrinted>2023-07-04T11:56:00Z</cp:lastPrinted>
  <dcterms:created xsi:type="dcterms:W3CDTF">2023-07-04T09:19:00Z</dcterms:created>
  <dcterms:modified xsi:type="dcterms:W3CDTF">2023-07-06T11:35:00Z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0x010100E7BD6A8A66F7CB4BBA2B02F0531791BE0026A9A75CCCA16F4693F1FE45F71519DE00972D69D6E0F71A42863A3C7F3E7C54D7</vt:lpwstr>
  </property>
  <property fmtid="{D5CDD505-2E9C-101B-9397-08002B2CF9AE}" pid="3" name="AuthorityName">
    <vt:lpwstr>249;#Shropshire|514f886a-e67b-4479-940b-af569296bd78</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